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D906EA" w:rsidRDefault="00D906EA" w:rsidP="00D906E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31A2BD" wp14:editId="103CFB7D">
                  <wp:extent cx="541655" cy="59817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954FD" w:rsidTr="000B7521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0B7521" w:rsidRPr="000B7521" w:rsidRDefault="000B7521" w:rsidP="000B7521">
            <w:pPr>
              <w:spacing w:line="276" w:lineRule="auto"/>
              <w:ind w:right="-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7521">
              <w:rPr>
                <w:rFonts w:eastAsia="Calibri"/>
                <w:sz w:val="24"/>
                <w:szCs w:val="24"/>
                <w:lang w:eastAsia="en-US"/>
              </w:rPr>
              <w:t>Директор ИЯТШ</w:t>
            </w:r>
          </w:p>
          <w:p w:rsidR="000B7521" w:rsidRPr="000B7521" w:rsidRDefault="000B7521" w:rsidP="000B7521">
            <w:pPr>
              <w:spacing w:line="276" w:lineRule="auto"/>
              <w:ind w:right="-1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7521">
              <w:rPr>
                <w:rFonts w:eastAsia="Calibri"/>
                <w:sz w:val="24"/>
                <w:szCs w:val="24"/>
                <w:lang w:eastAsia="en-US"/>
              </w:rPr>
              <w:t xml:space="preserve">_____________Долматов </w:t>
            </w:r>
            <w:proofErr w:type="spellStart"/>
            <w:r w:rsidRPr="000B7521">
              <w:rPr>
                <w:rFonts w:eastAsia="Calibri"/>
                <w:sz w:val="24"/>
                <w:szCs w:val="24"/>
                <w:lang w:eastAsia="en-US"/>
              </w:rPr>
              <w:t>О.Ю</w:t>
            </w:r>
            <w:proofErr w:type="spellEnd"/>
            <w:r w:rsidRPr="000B7521">
              <w:rPr>
                <w:rFonts w:eastAsia="Calibri"/>
                <w:sz w:val="24"/>
                <w:szCs w:val="24"/>
                <w:lang w:eastAsia="en-US"/>
              </w:rPr>
              <w:t xml:space="preserve">..  </w:t>
            </w:r>
          </w:p>
          <w:p w:rsidR="002954FD" w:rsidRDefault="000B7521" w:rsidP="000B7521">
            <w:pPr>
              <w:jc w:val="right"/>
            </w:pPr>
            <w:r w:rsidRPr="000B7521">
              <w:rPr>
                <w:rFonts w:eastAsia="Calibri"/>
                <w:sz w:val="24"/>
                <w:szCs w:val="24"/>
                <w:lang w:eastAsia="en-US"/>
              </w:rPr>
              <w:t>«___»______________2018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3C46A3" w:rsidRDefault="002954FD" w:rsidP="001D54B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D54B5">
        <w:rPr>
          <w:rFonts w:ascii="Times New Roman" w:hAnsi="Times New Roman"/>
          <w:sz w:val="28"/>
          <w:szCs w:val="28"/>
        </w:rPr>
        <w:t xml:space="preserve">вступительного </w:t>
      </w:r>
      <w:r w:rsidR="003C46A3">
        <w:rPr>
          <w:rFonts w:ascii="Times New Roman" w:hAnsi="Times New Roman"/>
          <w:sz w:val="28"/>
          <w:szCs w:val="28"/>
        </w:rPr>
        <w:t>испытания</w:t>
      </w:r>
      <w:r w:rsidRPr="001D54B5">
        <w:rPr>
          <w:rFonts w:ascii="Times New Roman" w:hAnsi="Times New Roman"/>
          <w:sz w:val="28"/>
          <w:szCs w:val="28"/>
        </w:rPr>
        <w:t xml:space="preserve"> </w:t>
      </w:r>
      <w:r w:rsidR="00966522" w:rsidRPr="001D54B5">
        <w:rPr>
          <w:rFonts w:ascii="Times New Roman" w:hAnsi="Times New Roman"/>
          <w:sz w:val="28"/>
          <w:szCs w:val="28"/>
        </w:rPr>
        <w:t xml:space="preserve">в аспирантуру </w:t>
      </w:r>
    </w:p>
    <w:p w:rsidR="001D54B5" w:rsidRPr="003C46A3" w:rsidRDefault="00A56F65" w:rsidP="003C46A3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D54B5">
        <w:rPr>
          <w:rFonts w:ascii="Times New Roman" w:hAnsi="Times New Roman"/>
          <w:sz w:val="28"/>
          <w:szCs w:val="28"/>
        </w:rPr>
        <w:t>по направлению</w:t>
      </w:r>
      <w:r w:rsidR="003C46A3" w:rsidRPr="003C46A3">
        <w:rPr>
          <w:rFonts w:ascii="Times New Roman" w:hAnsi="Times New Roman"/>
          <w:sz w:val="28"/>
          <w:szCs w:val="28"/>
        </w:rPr>
        <w:t xml:space="preserve"> </w:t>
      </w:r>
      <w:r w:rsidR="001D54B5" w:rsidRPr="003C46A3">
        <w:rPr>
          <w:rFonts w:ascii="Times New Roman" w:hAnsi="Times New Roman"/>
          <w:b/>
          <w:bCs/>
          <w:sz w:val="28"/>
          <w:szCs w:val="28"/>
        </w:rPr>
        <w:t>03.06.01 Физика и астрономия</w:t>
      </w:r>
    </w:p>
    <w:p w:rsidR="001D54B5" w:rsidRPr="001D54B5" w:rsidRDefault="003C46A3" w:rsidP="001D54B5">
      <w:pPr>
        <w:pStyle w:val="a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 профилю</w:t>
      </w:r>
      <w:r w:rsidR="001D54B5" w:rsidRPr="001D54B5">
        <w:rPr>
          <w:sz w:val="28"/>
          <w:szCs w:val="28"/>
        </w:rPr>
        <w:t xml:space="preserve"> </w:t>
      </w:r>
      <w:r w:rsidR="001D54B5" w:rsidRPr="001D54B5">
        <w:rPr>
          <w:b/>
          <w:bCs/>
          <w:sz w:val="28"/>
          <w:szCs w:val="28"/>
        </w:rPr>
        <w:t>01.04.07 Физика конденсированного состояния</w:t>
      </w:r>
    </w:p>
    <w:p w:rsidR="001D54B5" w:rsidRDefault="001D54B5" w:rsidP="001D54B5">
      <w:pPr>
        <w:widowControl w:val="0"/>
        <w:ind w:left="-340"/>
        <w:jc w:val="center"/>
        <w:rPr>
          <w:b/>
          <w:bCs/>
          <w:sz w:val="28"/>
          <w:szCs w:val="28"/>
        </w:rPr>
      </w:pP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3C46A3" w:rsidRDefault="003C46A3" w:rsidP="003C46A3">
      <w:pPr>
        <w:rPr>
          <w:sz w:val="24"/>
          <w:szCs w:val="24"/>
        </w:rPr>
      </w:pPr>
      <w:r w:rsidRPr="007A05BC">
        <w:rPr>
          <w:sz w:val="24"/>
          <w:szCs w:val="24"/>
        </w:rPr>
        <w:t>Разработчики:</w:t>
      </w:r>
    </w:p>
    <w:p w:rsidR="001D54B5" w:rsidRDefault="001D54B5" w:rsidP="00D70403">
      <w:pPr>
        <w:jc w:val="center"/>
        <w:rPr>
          <w:sz w:val="28"/>
        </w:rPr>
      </w:pPr>
    </w:p>
    <w:p w:rsidR="003C46A3" w:rsidRDefault="003C46A3" w:rsidP="003C46A3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 xml:space="preserve">                И.П. Чернов</w:t>
      </w:r>
      <w:r>
        <w:rPr>
          <w:rFonts w:eastAsia="MS Mincho"/>
          <w:sz w:val="24"/>
          <w:szCs w:val="24"/>
          <w:lang w:eastAsia="ja-JP"/>
        </w:rPr>
        <w:tab/>
      </w:r>
    </w:p>
    <w:p w:rsidR="007A05BC" w:rsidRDefault="007A05BC" w:rsidP="00502311">
      <w:pPr>
        <w:rPr>
          <w:sz w:val="24"/>
          <w:szCs w:val="24"/>
        </w:rPr>
      </w:pPr>
      <w:r>
        <w:rPr>
          <w:sz w:val="24"/>
          <w:szCs w:val="24"/>
        </w:rPr>
        <w:t>Профессор                                                                                 Г.В. Ерофеева</w:t>
      </w:r>
    </w:p>
    <w:p w:rsidR="007A05BC" w:rsidRPr="00502311" w:rsidRDefault="007A05BC" w:rsidP="00502311">
      <w:pPr>
        <w:rPr>
          <w:sz w:val="24"/>
          <w:szCs w:val="24"/>
        </w:rPr>
      </w:pPr>
      <w:r>
        <w:rPr>
          <w:sz w:val="24"/>
          <w:szCs w:val="24"/>
        </w:rPr>
        <w:t>Профессор                                                                                 Е.С. Бехтерева</w:t>
      </w:r>
    </w:p>
    <w:p w:rsidR="000B7142" w:rsidRDefault="007A05BC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Доцент                                                                                       Е.И. Купрекова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7A05BC" w:rsidRDefault="007A05BC" w:rsidP="0012751C">
      <w:pPr>
        <w:jc w:val="center"/>
        <w:rPr>
          <w:sz w:val="24"/>
          <w:szCs w:val="24"/>
        </w:rPr>
      </w:pPr>
    </w:p>
    <w:p w:rsidR="007A05BC" w:rsidRDefault="007A05BC" w:rsidP="0012751C">
      <w:pPr>
        <w:jc w:val="center"/>
        <w:rPr>
          <w:sz w:val="24"/>
          <w:szCs w:val="24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3C46A3" w:rsidRDefault="00A07CE0" w:rsidP="0069643E">
      <w:pPr>
        <w:ind w:right="-1"/>
        <w:jc w:val="center"/>
        <w:rPr>
          <w:caps/>
          <w:sz w:val="24"/>
          <w:szCs w:val="24"/>
        </w:rPr>
      </w:pPr>
    </w:p>
    <w:p w:rsidR="00DE42B8" w:rsidRPr="000B7142" w:rsidRDefault="000B7142" w:rsidP="008748D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46A3">
        <w:tab/>
      </w:r>
      <w:r w:rsidR="00C71D6D" w:rsidRPr="003C46A3">
        <w:t>Программа вступител</w:t>
      </w:r>
      <w:r w:rsidRPr="003C46A3">
        <w:t xml:space="preserve">ьного испытания по направлению </w:t>
      </w:r>
      <w:r w:rsidRPr="003C46A3">
        <w:rPr>
          <w:bCs/>
        </w:rPr>
        <w:t xml:space="preserve">03.06.01 Физика и астрономия по профилю </w:t>
      </w:r>
      <w:r w:rsidR="001D54B5" w:rsidRPr="003C46A3">
        <w:rPr>
          <w:bCs/>
        </w:rPr>
        <w:t xml:space="preserve">01.04.07 Физика конденсированного состояния </w:t>
      </w:r>
      <w:r w:rsidR="00C71D6D" w:rsidRPr="003C46A3">
        <w:t xml:space="preserve">предназначена для </w:t>
      </w:r>
      <w:proofErr w:type="gramStart"/>
      <w:r w:rsidR="00C71D6D" w:rsidRPr="003C46A3">
        <w:t>поступающих</w:t>
      </w:r>
      <w:proofErr w:type="gramEnd"/>
      <w:r w:rsidR="00C71D6D" w:rsidRPr="003C46A3">
        <w:t xml:space="preserve"> в аспирантуру в качестве руководящего учебно-методического</w:t>
      </w:r>
      <w:r w:rsidR="00C71D6D" w:rsidRPr="00992D58">
        <w:t xml:space="preserve"> документа для целенапра</w:t>
      </w:r>
      <w:r w:rsidR="00C71D6D" w:rsidRPr="00992D58">
        <w:t>в</w:t>
      </w:r>
      <w:r w:rsidR="00C71D6D" w:rsidRPr="00992D58">
        <w:t>ленной подготовки к сдаче вступительного испытания.</w:t>
      </w:r>
      <w:r w:rsidR="00992D58" w:rsidRPr="00992D58">
        <w:t xml:space="preserve"> </w:t>
      </w:r>
    </w:p>
    <w:p w:rsidR="00877287" w:rsidRPr="004B45FD" w:rsidRDefault="00C71D6D" w:rsidP="008748D3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 xml:space="preserve">ной степени кандидата. Поступающий в аспирантуру должен продемонстрировать высокий уровень практического и теоретического владения материалом вузовского курса по </w:t>
      </w:r>
      <w:r w:rsidR="004B45FD">
        <w:t xml:space="preserve">разделам </w:t>
      </w:r>
      <w:r w:rsidR="00992D58">
        <w:t>дисциплин</w:t>
      </w:r>
      <w:r w:rsidR="004B45FD">
        <w:t xml:space="preserve">ы </w:t>
      </w:r>
      <w:r w:rsidR="00877287" w:rsidRPr="00877287">
        <w:t xml:space="preserve"> </w:t>
      </w:r>
      <w:r w:rsidR="004B45FD">
        <w:t>«</w:t>
      </w:r>
      <w:r w:rsidR="004B45FD" w:rsidRPr="004B45FD">
        <w:rPr>
          <w:bCs/>
        </w:rPr>
        <w:t>Физика конденсированного состояния</w:t>
      </w:r>
      <w:r w:rsidR="004B45FD">
        <w:rPr>
          <w:bCs/>
        </w:rPr>
        <w:t xml:space="preserve">»: </w:t>
      </w:r>
      <w:r w:rsidR="004B45FD" w:rsidRPr="004B45FD">
        <w:rPr>
          <w:color w:val="000000"/>
        </w:rPr>
        <w:t>Фундаментальные законы, Элементы квантовой механики, Элементы физики твердого тела. Кристаллография, Электронные сво</w:t>
      </w:r>
      <w:r w:rsidR="004B45FD" w:rsidRPr="004B45FD">
        <w:rPr>
          <w:color w:val="000000"/>
        </w:rPr>
        <w:t>й</w:t>
      </w:r>
      <w:r w:rsidR="004B45FD" w:rsidRPr="004B45FD">
        <w:rPr>
          <w:color w:val="000000"/>
        </w:rPr>
        <w:t>ства твердых тел, Колебания решетки. Тепловые свойства твердых тел.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61D09" w:rsidRDefault="00761D09" w:rsidP="00761D09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ИСПЫТАНИЯ</w:t>
      </w:r>
    </w:p>
    <w:p w:rsidR="007F78E8" w:rsidRDefault="00761D09" w:rsidP="00761D09">
      <w:pPr>
        <w:pStyle w:val="33"/>
        <w:jc w:val="center"/>
        <w:rPr>
          <w:rStyle w:val="a8"/>
          <w:caps/>
        </w:rPr>
      </w:pPr>
      <w:r w:rsidRPr="00D22CE9">
        <w:rPr>
          <w:rStyle w:val="a8"/>
          <w:caps/>
        </w:rPr>
        <w:t>ПО Профилю</w:t>
      </w:r>
      <w:r>
        <w:rPr>
          <w:rStyle w:val="a8"/>
          <w:caps/>
        </w:rPr>
        <w:t xml:space="preserve"> 01.04.07 Физика конденсированного состояния</w:t>
      </w:r>
    </w:p>
    <w:p w:rsidR="00761D09" w:rsidRPr="00826E09" w:rsidRDefault="00761D09" w:rsidP="00761D09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9F6AB8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Pr="0032038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20387">
        <w:rPr>
          <w:rFonts w:ascii="Times New Roman" w:hAnsi="Times New Roman"/>
          <w:b/>
          <w:sz w:val="24"/>
          <w:szCs w:val="24"/>
        </w:rPr>
        <w:t xml:space="preserve">Структура теста </w:t>
      </w:r>
      <w:r w:rsidR="00761D09" w:rsidRPr="00761D09">
        <w:rPr>
          <w:rFonts w:ascii="Times New Roman" w:hAnsi="Times New Roman"/>
          <w:b/>
          <w:sz w:val="24"/>
          <w:szCs w:val="24"/>
        </w:rPr>
        <w:t>по профилю</w:t>
      </w:r>
    </w:p>
    <w:p w:rsidR="004B45FD" w:rsidRPr="00320387" w:rsidRDefault="009F6AB8" w:rsidP="009F6AB8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320387">
        <w:rPr>
          <w:b/>
          <w:bCs/>
        </w:rPr>
        <w:t>Физика конденсированного состояния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9"/>
        <w:gridCol w:w="1973"/>
        <w:gridCol w:w="3827"/>
        <w:gridCol w:w="992"/>
        <w:gridCol w:w="993"/>
        <w:gridCol w:w="992"/>
        <w:gridCol w:w="992"/>
      </w:tblGrid>
      <w:tr w:rsidR="00E40E7C" w:rsidRPr="008E4466" w:rsidTr="00E40E7C">
        <w:trPr>
          <w:trHeight w:val="1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Модуль теста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0E7C">
              <w:rPr>
                <w:color w:val="000000"/>
                <w:sz w:val="18"/>
                <w:szCs w:val="18"/>
              </w:rPr>
              <w:t>Содержательный блок</w:t>
            </w:r>
            <w:r w:rsidRPr="00E40E7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0E7C">
              <w:rPr>
                <w:color w:val="000000"/>
                <w:sz w:val="18"/>
                <w:szCs w:val="18"/>
                <w:lang w:val="en-US"/>
              </w:rPr>
              <w:t>(</w:t>
            </w:r>
            <w:r w:rsidRPr="00E40E7C">
              <w:rPr>
                <w:color w:val="000000"/>
                <w:sz w:val="18"/>
                <w:szCs w:val="18"/>
              </w:rPr>
              <w:t>Контролируемая тема</w:t>
            </w:r>
            <w:r w:rsidRPr="00E40E7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3C0604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 xml:space="preserve">Кол-во </w:t>
            </w:r>
          </w:p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заданий в билете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3C0604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Макс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 xml:space="preserve">мальный </w:t>
            </w:r>
          </w:p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балл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3C0604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Весовой коэфф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3C0604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Итоговый балл за экзамен</w:t>
            </w:r>
          </w:p>
        </w:tc>
      </w:tr>
      <w:tr w:rsidR="00E40E7C" w:rsidRPr="008E4466" w:rsidTr="00E40E7C">
        <w:trPr>
          <w:trHeight w:val="1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Фундаментальные законы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Открытые и закрытые системы. Законы с</w:t>
            </w:r>
            <w:r w:rsidRPr="00E40E7C">
              <w:rPr>
                <w:color w:val="000000"/>
                <w:sz w:val="18"/>
                <w:szCs w:val="18"/>
              </w:rPr>
              <w:t>о</w:t>
            </w:r>
            <w:r w:rsidRPr="00E40E7C">
              <w:rPr>
                <w:color w:val="000000"/>
                <w:sz w:val="18"/>
                <w:szCs w:val="18"/>
              </w:rPr>
              <w:t>хранения. Энтропия.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40E7C" w:rsidRPr="008E4466" w:rsidTr="00E40E7C">
        <w:trPr>
          <w:trHeight w:val="1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Уравнения Максвелла.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Волновая природа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квантовой механики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Основные положения квантовой 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2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квантовой статистики. Фермионы и бозоны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8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физики атомного ядра, элемента</w:t>
            </w:r>
            <w:r w:rsidRPr="00E40E7C">
              <w:rPr>
                <w:color w:val="000000"/>
                <w:sz w:val="18"/>
                <w:szCs w:val="18"/>
              </w:rPr>
              <w:t>р</w:t>
            </w:r>
            <w:r w:rsidRPr="00E40E7C">
              <w:rPr>
                <w:color w:val="000000"/>
                <w:sz w:val="18"/>
                <w:szCs w:val="18"/>
              </w:rPr>
              <w:t>ных частиц. Фундаментальные взаимоде</w:t>
            </w:r>
            <w:r w:rsidRPr="00E40E7C">
              <w:rPr>
                <w:color w:val="000000"/>
                <w:sz w:val="18"/>
                <w:szCs w:val="18"/>
              </w:rPr>
              <w:t>й</w:t>
            </w:r>
            <w:r w:rsidRPr="00E40E7C">
              <w:rPr>
                <w:color w:val="000000"/>
                <w:sz w:val="18"/>
                <w:szCs w:val="18"/>
              </w:rPr>
              <w:t>ствия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22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физики твердого тела. Кр</w:t>
            </w:r>
            <w:r w:rsidRPr="00E40E7C">
              <w:rPr>
                <w:color w:val="000000"/>
                <w:sz w:val="18"/>
                <w:szCs w:val="18"/>
              </w:rPr>
              <w:t>и</w:t>
            </w:r>
            <w:r w:rsidRPr="00E40E7C">
              <w:rPr>
                <w:color w:val="000000"/>
                <w:sz w:val="18"/>
                <w:szCs w:val="18"/>
              </w:rPr>
              <w:t>сталлография.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Типы связей в конденсированном состоянии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Кристаллические и аморфные твердые тела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 xml:space="preserve">Обратная решетка, ее свойства. Зона </w:t>
            </w:r>
            <w:proofErr w:type="spellStart"/>
            <w:r w:rsidRPr="00E40E7C">
              <w:rPr>
                <w:color w:val="000000"/>
                <w:sz w:val="18"/>
                <w:szCs w:val="18"/>
              </w:rPr>
              <w:t>Брилл</w:t>
            </w:r>
            <w:r w:rsidRPr="00E40E7C">
              <w:rPr>
                <w:color w:val="000000"/>
                <w:sz w:val="18"/>
                <w:szCs w:val="18"/>
              </w:rPr>
              <w:t>ю</w:t>
            </w:r>
            <w:r w:rsidRPr="00E40E7C">
              <w:rPr>
                <w:color w:val="000000"/>
                <w:sz w:val="18"/>
                <w:szCs w:val="18"/>
              </w:rPr>
              <w:t>эна</w:t>
            </w:r>
            <w:proofErr w:type="spellEnd"/>
            <w:r w:rsidRPr="00E40E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Точечные дефекты. Линейные дефекты. Ди</w:t>
            </w:r>
            <w:r w:rsidRPr="00E40E7C">
              <w:rPr>
                <w:color w:val="000000"/>
                <w:sz w:val="18"/>
                <w:szCs w:val="18"/>
              </w:rPr>
              <w:t>с</w:t>
            </w:r>
            <w:r w:rsidRPr="00E40E7C">
              <w:rPr>
                <w:color w:val="000000"/>
                <w:sz w:val="18"/>
                <w:szCs w:val="18"/>
              </w:rPr>
              <w:t>локации.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2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Электронные свойства твердых 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Электронная структура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Энергетические зоны. Поверхность Ферми. Плотность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Металлы, диэлектрики, полупроводники.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Колебания решетки. Тепловые свойства твердых тел.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Колебания кристаллической решетки. Фон</w:t>
            </w:r>
            <w:r w:rsidRPr="00E40E7C">
              <w:rPr>
                <w:color w:val="000000"/>
                <w:sz w:val="18"/>
                <w:szCs w:val="18"/>
              </w:rPr>
              <w:t>о</w:t>
            </w:r>
            <w:r w:rsidRPr="00E40E7C">
              <w:rPr>
                <w:color w:val="000000"/>
                <w:sz w:val="18"/>
                <w:szCs w:val="18"/>
              </w:rPr>
              <w:t>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E4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jc w:val="center"/>
              <w:rPr>
                <w:color w:val="000000"/>
              </w:rPr>
            </w:pPr>
          </w:p>
        </w:tc>
      </w:tr>
      <w:tr w:rsidR="00E40E7C" w:rsidRPr="008E4466" w:rsidTr="00E40E7C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Тепловые свойства твердых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</w:tr>
      <w:tr w:rsidR="00E40E7C" w:rsidRPr="005C06FB" w:rsidTr="00E40E7C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E7C" w:rsidRPr="00E40E7C" w:rsidRDefault="00E40E7C" w:rsidP="003C0604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Дифракция рентгеновских лучей.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Pr="00E40E7C" w:rsidRDefault="00E40E7C" w:rsidP="00E40E7C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</w:tr>
      <w:tr w:rsidR="00E40E7C" w:rsidRPr="005C06FB" w:rsidTr="00E40E7C">
        <w:trPr>
          <w:trHeight w:val="148"/>
        </w:trPr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C" w:rsidRDefault="00E40E7C" w:rsidP="009F6A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Default="00E40E7C" w:rsidP="00D84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Default="00E40E7C" w:rsidP="00D84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C" w:rsidRDefault="00E40E7C" w:rsidP="003C0604">
            <w:pPr>
              <w:rPr>
                <w:color w:val="000000"/>
              </w:rPr>
            </w:pPr>
          </w:p>
        </w:tc>
      </w:tr>
    </w:tbl>
    <w:p w:rsidR="008748D3" w:rsidRDefault="008748D3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lastRenderedPageBreak/>
        <w:t xml:space="preserve">СПИСОК РЕКОМЕНДОВАННОЙ ЛИТЕРАТУРЫ ДЛЯ ПОДГОТОВКИ </w:t>
      </w:r>
    </w:p>
    <w:p w:rsidR="00FD43DC" w:rsidRDefault="00FD43DC" w:rsidP="0012751C">
      <w:pPr>
        <w:ind w:right="-113"/>
        <w:jc w:val="center"/>
        <w:rPr>
          <w:b/>
          <w:sz w:val="24"/>
          <w:szCs w:val="24"/>
        </w:rPr>
      </w:pPr>
    </w:p>
    <w:p w:rsidR="00FD43DC" w:rsidRDefault="00FD43DC" w:rsidP="00FD43DC">
      <w:pPr>
        <w:ind w:right="-113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0C12F0" w:rsidRPr="00B03DCA" w:rsidRDefault="000C12F0" w:rsidP="000C12F0">
      <w:pPr>
        <w:numPr>
          <w:ilvl w:val="0"/>
          <w:numId w:val="30"/>
        </w:numPr>
        <w:tabs>
          <w:tab w:val="left" w:pos="409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3DCA">
        <w:rPr>
          <w:color w:val="000000"/>
          <w:sz w:val="24"/>
          <w:szCs w:val="24"/>
        </w:rPr>
        <w:t>Павлов П.В., Хохлов А.Ф. Физика твердо</w:t>
      </w:r>
      <w:r w:rsidR="003C46A3">
        <w:rPr>
          <w:color w:val="000000"/>
          <w:sz w:val="24"/>
          <w:szCs w:val="24"/>
        </w:rPr>
        <w:t>го тела. Москва: ЛЕНАНД, 2015. –</w:t>
      </w:r>
      <w:r w:rsidRPr="00B03DCA">
        <w:rPr>
          <w:color w:val="000000"/>
          <w:sz w:val="24"/>
          <w:szCs w:val="24"/>
        </w:rPr>
        <w:t xml:space="preserve"> 494 с.</w:t>
      </w:r>
    </w:p>
    <w:p w:rsidR="000C12F0" w:rsidRPr="00B03DCA" w:rsidRDefault="000C12F0" w:rsidP="000C12F0">
      <w:pPr>
        <w:pStyle w:val="3f3f3f3f"/>
        <w:numPr>
          <w:ilvl w:val="0"/>
          <w:numId w:val="30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Спатаева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С.Х.,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Шамшуалеева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Е.Ф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. Учебно-методическое обеспечение педагогической практики: учебное пособие. - Изд. Омского государственного униве</w:t>
      </w:r>
      <w:r w:rsidR="003C46A3">
        <w:rPr>
          <w:rFonts w:ascii="Times New Roman" w:hAnsi="Times New Roman" w:cs="Times New Roman"/>
          <w:color w:val="000000"/>
          <w:sz w:val="24"/>
          <w:szCs w:val="24"/>
          <w:lang w:bidi="ar-SA"/>
        </w:rPr>
        <w:t>рситета им. Ф.М. Достоевского. –</w:t>
      </w:r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2014. - 106 с.</w:t>
      </w:r>
    </w:p>
    <w:p w:rsidR="000C12F0" w:rsidRDefault="000C12F0" w:rsidP="000C12F0">
      <w:pPr>
        <w:pStyle w:val="33"/>
        <w:jc w:val="center"/>
        <w:rPr>
          <w:rStyle w:val="a8"/>
        </w:rPr>
      </w:pPr>
    </w:p>
    <w:p w:rsidR="003C46A3" w:rsidRDefault="003C46A3" w:rsidP="00FD43DC">
      <w:pPr>
        <w:pStyle w:val="33"/>
        <w:ind w:firstLine="360"/>
        <w:rPr>
          <w:rStyle w:val="a8"/>
        </w:rPr>
      </w:pPr>
      <w:r>
        <w:rPr>
          <w:rStyle w:val="a8"/>
        </w:rPr>
        <w:t>Дополнительная литература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03DCA">
        <w:rPr>
          <w:color w:val="000000"/>
          <w:sz w:val="24"/>
          <w:szCs w:val="24"/>
        </w:rPr>
        <w:t>Ашкрофт</w:t>
      </w:r>
      <w:proofErr w:type="spellEnd"/>
      <w:r w:rsidRPr="00B03DCA">
        <w:rPr>
          <w:color w:val="000000"/>
          <w:sz w:val="24"/>
          <w:szCs w:val="24"/>
        </w:rPr>
        <w:t xml:space="preserve"> Н., </w:t>
      </w:r>
      <w:proofErr w:type="spellStart"/>
      <w:r w:rsidRPr="00B03DCA">
        <w:rPr>
          <w:color w:val="000000"/>
          <w:sz w:val="24"/>
          <w:szCs w:val="24"/>
        </w:rPr>
        <w:t>Мермин</w:t>
      </w:r>
      <w:proofErr w:type="spellEnd"/>
      <w:r w:rsidRPr="00B03DCA">
        <w:rPr>
          <w:color w:val="000000"/>
          <w:sz w:val="24"/>
          <w:szCs w:val="24"/>
        </w:rPr>
        <w:t xml:space="preserve"> Н. Физика твердого тела. Т. I, II. М.: Мир, 1979.</w:t>
      </w:r>
    </w:p>
    <w:p w:rsidR="00FD43DC" w:rsidRPr="00B03DCA" w:rsidRDefault="00FD43DC" w:rsidP="00FD43DC">
      <w:pPr>
        <w:pStyle w:val="3f3f3f3f3f3f3f3f3f3f3f"/>
        <w:numPr>
          <w:ilvl w:val="0"/>
          <w:numId w:val="31"/>
        </w:numPr>
        <w:rPr>
          <w:rFonts w:hAnsi="Times New Roman"/>
        </w:rPr>
      </w:pPr>
      <w:r w:rsidRPr="00B03DCA">
        <w:rPr>
          <w:rFonts w:hAnsi="Times New Roman"/>
          <w:color w:val="000000"/>
        </w:rPr>
        <w:t>Барановский В.И., Квантовая механика и квантовая химия</w:t>
      </w:r>
      <w:r w:rsidRPr="00B03DCA">
        <w:rPr>
          <w:rFonts w:hAnsi="Times New Roman"/>
          <w:i/>
          <w:color w:val="000000"/>
        </w:rPr>
        <w:t xml:space="preserve"> </w:t>
      </w:r>
      <w:r w:rsidRPr="00B03DCA">
        <w:rPr>
          <w:rFonts w:hAnsi="Times New Roman"/>
          <w:color w:val="000000"/>
        </w:rPr>
        <w:t>(учебное пособие). - М.: Академия, 2008. – 384с.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3DCA">
        <w:rPr>
          <w:color w:val="000000"/>
          <w:sz w:val="24"/>
          <w:szCs w:val="24"/>
        </w:rPr>
        <w:t>Бонч-Бруевич В.Л., Калашников С.Г. Физика полупроводников. М.: Наука, 1990. – 685 с.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03DCA">
        <w:rPr>
          <w:color w:val="000000"/>
          <w:sz w:val="24"/>
          <w:szCs w:val="24"/>
        </w:rPr>
        <w:t>Вонсовский</w:t>
      </w:r>
      <w:proofErr w:type="spellEnd"/>
      <w:r w:rsidRPr="00B03DCA">
        <w:rPr>
          <w:color w:val="000000"/>
          <w:sz w:val="24"/>
          <w:szCs w:val="24"/>
        </w:rPr>
        <w:t xml:space="preserve"> </w:t>
      </w:r>
      <w:proofErr w:type="spellStart"/>
      <w:r w:rsidRPr="00B03DCA">
        <w:rPr>
          <w:color w:val="000000"/>
          <w:sz w:val="24"/>
          <w:szCs w:val="24"/>
        </w:rPr>
        <w:t>С.В</w:t>
      </w:r>
      <w:proofErr w:type="spellEnd"/>
      <w:r w:rsidRPr="00B03DCA">
        <w:rPr>
          <w:color w:val="000000"/>
          <w:sz w:val="24"/>
          <w:szCs w:val="24"/>
        </w:rPr>
        <w:t>. Магнетизм. М.: Наука, 1984. – 208с.</w:t>
      </w:r>
    </w:p>
    <w:p w:rsidR="00FD43DC" w:rsidRPr="00B03DCA" w:rsidRDefault="00FD43DC" w:rsidP="00FD43DC">
      <w:pPr>
        <w:pStyle w:val="3f3f3f3f3f3f3f3f3f3f3f"/>
        <w:numPr>
          <w:ilvl w:val="0"/>
          <w:numId w:val="31"/>
        </w:numPr>
        <w:rPr>
          <w:rFonts w:hAnsi="Times New Roman"/>
        </w:rPr>
      </w:pPr>
      <w:proofErr w:type="spellStart"/>
      <w:r w:rsidRPr="00B03DCA">
        <w:rPr>
          <w:rFonts w:hAnsi="Times New Roman"/>
          <w:color w:val="000000"/>
        </w:rPr>
        <w:t>Займан</w:t>
      </w:r>
      <w:proofErr w:type="spellEnd"/>
      <w:r w:rsidRPr="00B03DCA">
        <w:rPr>
          <w:rFonts w:hAnsi="Times New Roman"/>
          <w:color w:val="000000"/>
        </w:rPr>
        <w:t xml:space="preserve"> Дж. Принципы теории твердого тела. М.: Мир, 1974. – 472 с.</w:t>
      </w:r>
    </w:p>
    <w:p w:rsidR="00FD43DC" w:rsidRPr="00FD43DC" w:rsidRDefault="00FD43DC" w:rsidP="00FD43DC">
      <w:pPr>
        <w:pStyle w:val="3f3f3f3f3f3f3f3f3f3f3f"/>
        <w:numPr>
          <w:ilvl w:val="0"/>
          <w:numId w:val="31"/>
        </w:numPr>
        <w:rPr>
          <w:rFonts w:hAnsi="Times New Roman"/>
        </w:rPr>
      </w:pPr>
      <w:proofErr w:type="spellStart"/>
      <w:r w:rsidRPr="00B03DCA">
        <w:rPr>
          <w:rFonts w:hAnsi="Times New Roman"/>
          <w:color w:val="000000"/>
        </w:rPr>
        <w:t>Киттель</w:t>
      </w:r>
      <w:proofErr w:type="spellEnd"/>
      <w:r w:rsidRPr="00B03DCA">
        <w:rPr>
          <w:rFonts w:hAnsi="Times New Roman"/>
          <w:color w:val="000000"/>
        </w:rPr>
        <w:t xml:space="preserve"> Ч. Введение в физику твердого тела. М.: </w:t>
      </w:r>
      <w:proofErr w:type="spellStart"/>
      <w:r w:rsidRPr="00B03DCA">
        <w:rPr>
          <w:rFonts w:hAnsi="Times New Roman"/>
          <w:color w:val="000000"/>
        </w:rPr>
        <w:t>МедиаСтар</w:t>
      </w:r>
      <w:proofErr w:type="spellEnd"/>
      <w:r w:rsidRPr="00B03DCA">
        <w:rPr>
          <w:rFonts w:hAnsi="Times New Roman"/>
          <w:color w:val="000000"/>
        </w:rPr>
        <w:t>, 2006. - 792 с.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848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3DCA">
        <w:rPr>
          <w:color w:val="000000"/>
          <w:sz w:val="24"/>
          <w:szCs w:val="24"/>
        </w:rPr>
        <w:t>Сивухин</w:t>
      </w:r>
      <w:proofErr w:type="spellEnd"/>
      <w:r w:rsidRPr="00B03DCA">
        <w:rPr>
          <w:color w:val="000000"/>
          <w:sz w:val="24"/>
          <w:szCs w:val="24"/>
        </w:rPr>
        <w:t xml:space="preserve"> Д. В. Общий курс физики. Учеб</w:t>
      </w:r>
      <w:proofErr w:type="gramStart"/>
      <w:r w:rsidRPr="00B03DCA">
        <w:rPr>
          <w:color w:val="000000"/>
          <w:sz w:val="24"/>
          <w:szCs w:val="24"/>
        </w:rPr>
        <w:t>.</w:t>
      </w:r>
      <w:proofErr w:type="gramEnd"/>
      <w:r w:rsidRPr="00B03DCA">
        <w:rPr>
          <w:color w:val="000000"/>
          <w:sz w:val="24"/>
          <w:szCs w:val="24"/>
        </w:rPr>
        <w:t xml:space="preserve"> </w:t>
      </w:r>
      <w:proofErr w:type="gramStart"/>
      <w:r w:rsidRPr="00B03DCA">
        <w:rPr>
          <w:color w:val="000000"/>
          <w:sz w:val="24"/>
          <w:szCs w:val="24"/>
        </w:rPr>
        <w:t>п</w:t>
      </w:r>
      <w:proofErr w:type="gramEnd"/>
      <w:r w:rsidRPr="00B03DCA">
        <w:rPr>
          <w:color w:val="000000"/>
          <w:sz w:val="24"/>
          <w:szCs w:val="24"/>
        </w:rPr>
        <w:t xml:space="preserve">особие. В 5-ти томах. Т.4. Оптика Учебное пособие </w:t>
      </w:r>
      <w:proofErr w:type="gramStart"/>
      <w:r w:rsidRPr="00B03DCA">
        <w:rPr>
          <w:color w:val="000000"/>
          <w:sz w:val="24"/>
          <w:szCs w:val="24"/>
        </w:rPr>
        <w:t>для</w:t>
      </w:r>
      <w:proofErr w:type="gramEnd"/>
      <w:r w:rsidRPr="00B03DCA">
        <w:rPr>
          <w:color w:val="000000"/>
          <w:sz w:val="24"/>
          <w:szCs w:val="24"/>
        </w:rPr>
        <w:t xml:space="preserve"> </w:t>
      </w:r>
      <w:proofErr w:type="gramStart"/>
      <w:r w:rsidRPr="00B03DCA">
        <w:rPr>
          <w:color w:val="000000"/>
          <w:sz w:val="24"/>
          <w:szCs w:val="24"/>
        </w:rPr>
        <w:t>ВУЗ</w:t>
      </w:r>
      <w:proofErr w:type="gramEnd"/>
      <w:r w:rsidRPr="00B03DCA">
        <w:rPr>
          <w:color w:val="000000"/>
          <w:sz w:val="24"/>
          <w:szCs w:val="24"/>
        </w:rPr>
        <w:t xml:space="preserve"> в </w:t>
      </w:r>
      <w:proofErr w:type="spellStart"/>
      <w:r w:rsidRPr="00B03DCA">
        <w:rPr>
          <w:color w:val="000000"/>
          <w:sz w:val="24"/>
          <w:szCs w:val="24"/>
        </w:rPr>
        <w:t>5ти</w:t>
      </w:r>
      <w:proofErr w:type="spellEnd"/>
      <w:r w:rsidRPr="00B03DCA">
        <w:rPr>
          <w:color w:val="000000"/>
          <w:sz w:val="24"/>
          <w:szCs w:val="24"/>
        </w:rPr>
        <w:t xml:space="preserve"> томах/ Д.В. </w:t>
      </w:r>
      <w:proofErr w:type="spellStart"/>
      <w:r w:rsidRPr="00B03DCA">
        <w:rPr>
          <w:color w:val="000000"/>
          <w:sz w:val="24"/>
          <w:szCs w:val="24"/>
        </w:rPr>
        <w:t>Сивухин</w:t>
      </w:r>
      <w:proofErr w:type="spellEnd"/>
      <w:r w:rsidRPr="00B03DCA">
        <w:rPr>
          <w:color w:val="000000"/>
          <w:sz w:val="24"/>
          <w:szCs w:val="24"/>
        </w:rPr>
        <w:t xml:space="preserve"> - М; </w:t>
      </w:r>
      <w:proofErr w:type="spellStart"/>
      <w:r w:rsidRPr="00B03DCA">
        <w:rPr>
          <w:color w:val="000000"/>
          <w:sz w:val="24"/>
          <w:szCs w:val="24"/>
        </w:rPr>
        <w:t>ФИЗМАТЛИТ</w:t>
      </w:r>
      <w:proofErr w:type="spellEnd"/>
      <w:r w:rsidRPr="00B03DCA">
        <w:rPr>
          <w:color w:val="000000"/>
          <w:sz w:val="24"/>
          <w:szCs w:val="24"/>
        </w:rPr>
        <w:t>, 2005-2006 - 792 с.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3DCA">
        <w:rPr>
          <w:color w:val="000000"/>
          <w:sz w:val="24"/>
          <w:szCs w:val="24"/>
        </w:rPr>
        <w:t>Шмидт В.В. Введение в физику сверхпроводимости. МЦ НМО, М., 2000</w:t>
      </w:r>
      <w:r>
        <w:rPr>
          <w:color w:val="000000"/>
          <w:sz w:val="24"/>
          <w:szCs w:val="24"/>
        </w:rPr>
        <w:t>. – 402 с.</w:t>
      </w:r>
    </w:p>
    <w:p w:rsidR="00FD43DC" w:rsidRPr="00B03DCA" w:rsidRDefault="00FD43DC" w:rsidP="00FD43DC">
      <w:pPr>
        <w:pStyle w:val="3f3f3f3f"/>
        <w:numPr>
          <w:ilvl w:val="0"/>
          <w:numId w:val="31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DCA">
        <w:rPr>
          <w:rFonts w:ascii="Times New Roman" w:hAnsi="Times New Roman" w:cs="Times New Roman"/>
          <w:color w:val="000000"/>
          <w:sz w:val="24"/>
          <w:szCs w:val="24"/>
        </w:rPr>
        <w:t>Малышева М.А. Современные технологии обучения в вузе (опыт НИУВШЭ в Санкт-Пе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тербурге). Методическое пособие. – </w:t>
      </w:r>
      <w:r w:rsidRPr="00B03DCA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оперативной полиграфии НИУВШЭ –</w:t>
      </w:r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Санкт-Петербург, 2011. - 134 с.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9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3DCA">
        <w:rPr>
          <w:color w:val="000000"/>
          <w:sz w:val="24"/>
          <w:szCs w:val="24"/>
        </w:rPr>
        <w:t>Нинбург</w:t>
      </w:r>
      <w:proofErr w:type="spellEnd"/>
      <w:r w:rsidRPr="00B03DCA">
        <w:rPr>
          <w:color w:val="000000"/>
          <w:sz w:val="24"/>
          <w:szCs w:val="24"/>
        </w:rPr>
        <w:t xml:space="preserve"> Е. А. Технология научного исследования. Методические рекомендации. – М., 2006. – 28 с.</w:t>
      </w:r>
    </w:p>
    <w:p w:rsidR="00FD43DC" w:rsidRPr="00B03DCA" w:rsidRDefault="00FD43DC" w:rsidP="00FD43DC">
      <w:pPr>
        <w:pStyle w:val="3f3f3f3f"/>
        <w:numPr>
          <w:ilvl w:val="0"/>
          <w:numId w:val="31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</w:rPr>
        <w:t>Е.С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. Современные педагогические и информационные технологии в системе образования: учебное пособие / 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</w:rPr>
        <w:t>Е.С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</w:rPr>
        <w:t>М.Ю.Бухаркина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</w:rPr>
        <w:t>. – 3-е изд., стер. – М.. И</w:t>
      </w:r>
      <w:r w:rsidRPr="00B03DC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03DCA">
        <w:rPr>
          <w:rFonts w:ascii="Times New Roman" w:hAnsi="Times New Roman" w:cs="Times New Roman"/>
          <w:color w:val="000000"/>
          <w:sz w:val="24"/>
          <w:szCs w:val="24"/>
        </w:rPr>
        <w:t xml:space="preserve">дательский центр «Академия», 2010. - 368 с. </w:t>
      </w:r>
    </w:p>
    <w:p w:rsidR="00FD43DC" w:rsidRPr="00B03DCA" w:rsidRDefault="00FD43DC" w:rsidP="00FD43D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3DCA">
        <w:rPr>
          <w:color w:val="000000"/>
          <w:sz w:val="24"/>
          <w:szCs w:val="24"/>
        </w:rPr>
        <w:t>Демидова А.К. Пособие по русскому языку: Научный стиль. Оформление научной р</w:t>
      </w:r>
      <w:r w:rsidRPr="00B03DCA">
        <w:rPr>
          <w:color w:val="000000"/>
          <w:sz w:val="24"/>
          <w:szCs w:val="24"/>
        </w:rPr>
        <w:t>а</w:t>
      </w:r>
      <w:r w:rsidRPr="00B03DCA">
        <w:rPr>
          <w:color w:val="000000"/>
          <w:sz w:val="24"/>
          <w:szCs w:val="24"/>
        </w:rPr>
        <w:t>боты. – М.: Русский язык, 1991.</w:t>
      </w:r>
    </w:p>
    <w:p w:rsidR="00FD43DC" w:rsidRPr="00B03DCA" w:rsidRDefault="00FD43DC" w:rsidP="00FD43DC">
      <w:pPr>
        <w:numPr>
          <w:ilvl w:val="0"/>
          <w:numId w:val="31"/>
        </w:numPr>
        <w:tabs>
          <w:tab w:val="left" w:pos="40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3DCA">
        <w:rPr>
          <w:color w:val="000000"/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</w:t>
      </w:r>
      <w:r w:rsidRPr="00B03DCA">
        <w:rPr>
          <w:color w:val="000000"/>
          <w:sz w:val="24"/>
          <w:szCs w:val="24"/>
        </w:rPr>
        <w:t>е</w:t>
      </w:r>
      <w:r w:rsidRPr="00B03DCA">
        <w:rPr>
          <w:color w:val="000000"/>
          <w:sz w:val="24"/>
          <w:szCs w:val="24"/>
        </w:rPr>
        <w:t>ни. – 5-е изд., доп. – М.: «Ось-89», 2000. – 224 с.</w:t>
      </w:r>
    </w:p>
    <w:p w:rsidR="003C46A3" w:rsidRPr="008748D3" w:rsidRDefault="00FD43DC" w:rsidP="008748D3">
      <w:pPr>
        <w:numPr>
          <w:ilvl w:val="0"/>
          <w:numId w:val="31"/>
        </w:numPr>
        <w:tabs>
          <w:tab w:val="left" w:pos="4026"/>
        </w:tabs>
        <w:autoSpaceDE w:val="0"/>
        <w:autoSpaceDN w:val="0"/>
        <w:adjustRightInd w:val="0"/>
        <w:jc w:val="both"/>
        <w:rPr>
          <w:rStyle w:val="a8"/>
          <w:b w:val="0"/>
          <w:bCs w:val="0"/>
          <w:sz w:val="24"/>
          <w:szCs w:val="24"/>
        </w:rPr>
      </w:pPr>
      <w:proofErr w:type="spellStart"/>
      <w:r w:rsidRPr="00B03DCA">
        <w:rPr>
          <w:color w:val="000000"/>
          <w:sz w:val="24"/>
          <w:szCs w:val="24"/>
        </w:rPr>
        <w:t>Райзберг</w:t>
      </w:r>
      <w:proofErr w:type="spellEnd"/>
      <w:r w:rsidRPr="00B03DCA">
        <w:rPr>
          <w:color w:val="000000"/>
          <w:sz w:val="24"/>
          <w:szCs w:val="24"/>
        </w:rPr>
        <w:t xml:space="preserve"> </w:t>
      </w:r>
      <w:proofErr w:type="spellStart"/>
      <w:r w:rsidRPr="00B03DCA">
        <w:rPr>
          <w:color w:val="000000"/>
          <w:sz w:val="24"/>
          <w:szCs w:val="24"/>
        </w:rPr>
        <w:t>Б.А</w:t>
      </w:r>
      <w:proofErr w:type="spellEnd"/>
      <w:r w:rsidRPr="00B03DCA">
        <w:rPr>
          <w:color w:val="000000"/>
          <w:sz w:val="24"/>
          <w:szCs w:val="24"/>
        </w:rPr>
        <w:t>. Диссертация и ученая степень. Пособие для соискателей. – М.: ИНФРА-М, 2002. – 400 с.</w:t>
      </w:r>
    </w:p>
    <w:p w:rsidR="00D47EF1" w:rsidRPr="00D47EF1" w:rsidRDefault="00D47EF1" w:rsidP="000C12F0">
      <w:pPr>
        <w:pStyle w:val="33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DE73B3" w:rsidRDefault="00DE73B3" w:rsidP="00DE73B3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DE73B3" w:rsidRDefault="00DE73B3" w:rsidP="00DE73B3">
      <w:pPr>
        <w:jc w:val="center"/>
        <w:rPr>
          <w:b/>
          <w:sz w:val="24"/>
          <w:szCs w:val="24"/>
        </w:rPr>
      </w:pPr>
    </w:p>
    <w:p w:rsidR="00DE73B3" w:rsidRDefault="00DE73B3" w:rsidP="00DE7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DE73B3" w:rsidRPr="001C6682" w:rsidRDefault="00DE73B3" w:rsidP="00DE73B3">
      <w:pPr>
        <w:jc w:val="center"/>
        <w:rPr>
          <w:b/>
          <w:sz w:val="24"/>
          <w:szCs w:val="24"/>
        </w:rPr>
      </w:pPr>
    </w:p>
    <w:p w:rsidR="00DE73B3" w:rsidRPr="00BB294E" w:rsidRDefault="00DE73B3" w:rsidP="00DE7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DE73B3" w:rsidRDefault="00DE73B3" w:rsidP="00DE73B3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DE73B3" w:rsidRPr="0012751C" w:rsidTr="00A420A8">
        <w:trPr>
          <w:jc w:val="center"/>
        </w:trPr>
        <w:tc>
          <w:tcPr>
            <w:tcW w:w="2730" w:type="dxa"/>
            <w:vAlign w:val="center"/>
          </w:tcPr>
          <w:p w:rsidR="00DE73B3" w:rsidRPr="000C12F0" w:rsidRDefault="00DE73B3" w:rsidP="00A420A8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DE73B3" w:rsidRPr="000C12F0" w:rsidRDefault="00DE73B3" w:rsidP="00A420A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DE73B3" w:rsidRPr="000C12F0" w:rsidRDefault="00DE73B3" w:rsidP="00A420A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Merge w:val="restart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DE73B3" w:rsidRPr="000C12F0" w:rsidRDefault="00DE73B3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Merge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DE73B3" w:rsidRPr="000C12F0" w:rsidRDefault="00DE73B3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Merge w:val="restart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DE73B3" w:rsidRPr="000C12F0" w:rsidRDefault="00DE73B3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Merge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DE73B3" w:rsidRPr="00326E07" w:rsidRDefault="00DE73B3" w:rsidP="00A420A8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DE73B3" w:rsidRPr="0012751C" w:rsidTr="00A420A8">
        <w:trPr>
          <w:jc w:val="center"/>
        </w:trPr>
        <w:tc>
          <w:tcPr>
            <w:tcW w:w="2730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DE73B3" w:rsidRPr="000C12F0" w:rsidRDefault="00DE73B3" w:rsidP="00A420A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DE73B3" w:rsidRPr="000C12F0" w:rsidRDefault="00DE73B3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DE73B3" w:rsidRPr="00E40E7C" w:rsidRDefault="00DE73B3" w:rsidP="00A420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0C12F0">
      <w:pPr>
        <w:ind w:right="-113" w:firstLine="567"/>
        <w:jc w:val="both"/>
        <w:rPr>
          <w:sz w:val="24"/>
          <w:szCs w:val="24"/>
        </w:rPr>
      </w:pPr>
      <w:bookmarkStart w:id="0" w:name="_GoBack"/>
      <w:bookmarkEnd w:id="0"/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D37326"/>
    <w:multiLevelType w:val="hybridMultilevel"/>
    <w:tmpl w:val="764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2A60C1"/>
    <w:multiLevelType w:val="hybridMultilevel"/>
    <w:tmpl w:val="764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1"/>
  </w:num>
  <w:num w:numId="19">
    <w:abstractNumId w:val="22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B7142"/>
    <w:rsid w:val="000B7521"/>
    <w:rsid w:val="000C12F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D54B5"/>
    <w:rsid w:val="001F5404"/>
    <w:rsid w:val="002012CB"/>
    <w:rsid w:val="002125EE"/>
    <w:rsid w:val="00221217"/>
    <w:rsid w:val="00223D81"/>
    <w:rsid w:val="002246EF"/>
    <w:rsid w:val="00226183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0387"/>
    <w:rsid w:val="003224D8"/>
    <w:rsid w:val="003500A8"/>
    <w:rsid w:val="00381F67"/>
    <w:rsid w:val="00396A62"/>
    <w:rsid w:val="003B19D6"/>
    <w:rsid w:val="003C46A3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45FD"/>
    <w:rsid w:val="004B6BBD"/>
    <w:rsid w:val="004C3A41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3926"/>
    <w:rsid w:val="005A6782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1349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61D09"/>
    <w:rsid w:val="007804E9"/>
    <w:rsid w:val="007A05BC"/>
    <w:rsid w:val="007F78E8"/>
    <w:rsid w:val="00811899"/>
    <w:rsid w:val="0081415B"/>
    <w:rsid w:val="00833340"/>
    <w:rsid w:val="00837C8C"/>
    <w:rsid w:val="00861209"/>
    <w:rsid w:val="008748D3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9F6AB8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3DCA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20A50"/>
    <w:rsid w:val="00C55533"/>
    <w:rsid w:val="00C6213D"/>
    <w:rsid w:val="00C64444"/>
    <w:rsid w:val="00C71D6D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842B4"/>
    <w:rsid w:val="00D906EA"/>
    <w:rsid w:val="00DA79E5"/>
    <w:rsid w:val="00DB3D01"/>
    <w:rsid w:val="00DB6A67"/>
    <w:rsid w:val="00DD03FA"/>
    <w:rsid w:val="00DE42B8"/>
    <w:rsid w:val="00DE5D41"/>
    <w:rsid w:val="00DE73B3"/>
    <w:rsid w:val="00DF6AF4"/>
    <w:rsid w:val="00E02495"/>
    <w:rsid w:val="00E108F7"/>
    <w:rsid w:val="00E21941"/>
    <w:rsid w:val="00E258CC"/>
    <w:rsid w:val="00E37391"/>
    <w:rsid w:val="00E37D65"/>
    <w:rsid w:val="00E40E7C"/>
    <w:rsid w:val="00E45B1D"/>
    <w:rsid w:val="00E502E7"/>
    <w:rsid w:val="00E627FF"/>
    <w:rsid w:val="00E73405"/>
    <w:rsid w:val="00E7468A"/>
    <w:rsid w:val="00E76A8E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15985"/>
    <w:rsid w:val="00F46432"/>
    <w:rsid w:val="00F46F6E"/>
    <w:rsid w:val="00F61138"/>
    <w:rsid w:val="00F8598F"/>
    <w:rsid w:val="00FA1C71"/>
    <w:rsid w:val="00FA6310"/>
    <w:rsid w:val="00FA66EF"/>
    <w:rsid w:val="00FB4EA5"/>
    <w:rsid w:val="00FD43DC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  <w:style w:type="character" w:styleId="af5">
    <w:name w:val="annotation reference"/>
    <w:basedOn w:val="a0"/>
    <w:semiHidden/>
    <w:unhideWhenUsed/>
    <w:rsid w:val="00FA1C71"/>
    <w:rPr>
      <w:sz w:val="16"/>
      <w:szCs w:val="16"/>
    </w:rPr>
  </w:style>
  <w:style w:type="paragraph" w:styleId="af6">
    <w:name w:val="annotation subject"/>
    <w:basedOn w:val="af3"/>
    <w:next w:val="af3"/>
    <w:link w:val="af7"/>
    <w:semiHidden/>
    <w:unhideWhenUsed/>
    <w:rsid w:val="00FA1C7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semiHidden/>
    <w:rsid w:val="00FA1C71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  <w:style w:type="character" w:styleId="af5">
    <w:name w:val="annotation reference"/>
    <w:basedOn w:val="a0"/>
    <w:semiHidden/>
    <w:unhideWhenUsed/>
    <w:rsid w:val="00FA1C71"/>
    <w:rPr>
      <w:sz w:val="16"/>
      <w:szCs w:val="16"/>
    </w:rPr>
  </w:style>
  <w:style w:type="paragraph" w:styleId="af6">
    <w:name w:val="annotation subject"/>
    <w:basedOn w:val="af3"/>
    <w:next w:val="af3"/>
    <w:link w:val="af7"/>
    <w:semiHidden/>
    <w:unhideWhenUsed/>
    <w:rsid w:val="00FA1C7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semiHidden/>
    <w:rsid w:val="00FA1C7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A9C2-D02E-4F47-8D72-F9B0356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17</cp:revision>
  <cp:lastPrinted>2018-04-18T04:14:00Z</cp:lastPrinted>
  <dcterms:created xsi:type="dcterms:W3CDTF">2018-12-11T04:06:00Z</dcterms:created>
  <dcterms:modified xsi:type="dcterms:W3CDTF">2019-03-26T02:33:00Z</dcterms:modified>
</cp:coreProperties>
</file>