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03" w:rsidRDefault="00621C8E" w:rsidP="00621C8E">
      <w:pPr>
        <w:jc w:val="center"/>
      </w:pPr>
      <w:r w:rsidRPr="00621C8E">
        <w:rPr>
          <w:noProof/>
          <w:lang w:eastAsia="ru-RU"/>
        </w:rPr>
        <w:drawing>
          <wp:inline distT="0" distB="0" distL="0" distR="0">
            <wp:extent cx="8382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8E" w:rsidRDefault="00621C8E" w:rsidP="00621C8E">
      <w:pPr>
        <w:pStyle w:val="Default"/>
      </w:pPr>
    </w:p>
    <w:p w:rsidR="00621C8E" w:rsidRPr="006029C9" w:rsidRDefault="00621C8E" w:rsidP="00621C8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029C9">
        <w:rPr>
          <w:rFonts w:ascii="Arial" w:hAnsi="Arial" w:cs="Arial"/>
          <w:b/>
          <w:sz w:val="24"/>
          <w:szCs w:val="24"/>
        </w:rPr>
        <w:t>Олимпиад</w:t>
      </w:r>
      <w:r w:rsidR="00C917CC">
        <w:rPr>
          <w:rFonts w:ascii="Arial" w:hAnsi="Arial" w:cs="Arial"/>
          <w:b/>
          <w:sz w:val="24"/>
          <w:szCs w:val="24"/>
        </w:rPr>
        <w:t>а школьников «Гранит науки» 2025</w:t>
      </w:r>
    </w:p>
    <w:p w:rsidR="00F9574A" w:rsidRPr="006029C9" w:rsidRDefault="00F9574A" w:rsidP="00621C8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029C9">
        <w:rPr>
          <w:rFonts w:ascii="Arial" w:hAnsi="Arial" w:cs="Arial"/>
          <w:b/>
          <w:sz w:val="24"/>
          <w:szCs w:val="24"/>
        </w:rPr>
        <w:t>(заключительный этап)</w:t>
      </w:r>
    </w:p>
    <w:p w:rsidR="00621C8E" w:rsidRPr="00E96EF9" w:rsidRDefault="00621C8E" w:rsidP="00621C8E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21C8E" w:rsidRPr="0056366B" w:rsidRDefault="00621C8E" w:rsidP="0075505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56366B">
        <w:rPr>
          <w:rFonts w:ascii="Arial" w:hAnsi="Arial" w:cs="Arial"/>
          <w:sz w:val="24"/>
          <w:szCs w:val="24"/>
          <w:lang w:eastAsia="ru-RU"/>
        </w:rPr>
        <w:t xml:space="preserve">Олимпиада </w:t>
      </w:r>
      <w:r w:rsidR="00F9574A" w:rsidRPr="0056366B">
        <w:rPr>
          <w:rFonts w:ascii="Arial" w:hAnsi="Arial" w:cs="Arial"/>
          <w:sz w:val="24"/>
          <w:szCs w:val="24"/>
          <w:lang w:eastAsia="ru-RU"/>
        </w:rPr>
        <w:t>школьников «Гранит науки» (Санкт-Петербургский горный унив</w:t>
      </w:r>
      <w:r w:rsidR="0075505F">
        <w:rPr>
          <w:rFonts w:ascii="Arial" w:hAnsi="Arial" w:cs="Arial"/>
          <w:sz w:val="24"/>
          <w:szCs w:val="24"/>
          <w:lang w:eastAsia="ru-RU"/>
        </w:rPr>
        <w:t>ерситет) проводится</w:t>
      </w:r>
      <w:r w:rsidRPr="0056366B">
        <w:rPr>
          <w:rFonts w:ascii="Arial" w:hAnsi="Arial" w:cs="Arial"/>
          <w:sz w:val="24"/>
          <w:szCs w:val="24"/>
          <w:lang w:eastAsia="ru-RU"/>
        </w:rPr>
        <w:t xml:space="preserve"> по профилям:</w:t>
      </w:r>
    </w:p>
    <w:p w:rsidR="00621C8E" w:rsidRPr="0056366B" w:rsidRDefault="00621C8E" w:rsidP="00621C8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6366B">
        <w:rPr>
          <w:rFonts w:ascii="Arial" w:hAnsi="Arial" w:cs="Arial"/>
          <w:sz w:val="24"/>
          <w:szCs w:val="24"/>
          <w:lang w:eastAsia="ru-RU"/>
        </w:rPr>
        <w:t>– «Естественные науки» (математика и физика)</w:t>
      </w:r>
    </w:p>
    <w:p w:rsidR="00621C8E" w:rsidRPr="0056366B" w:rsidRDefault="00C917CC" w:rsidP="00621C8E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– «Химия»</w:t>
      </w:r>
    </w:p>
    <w:p w:rsidR="00621C8E" w:rsidRPr="0056366B" w:rsidRDefault="00621C8E" w:rsidP="00621C8E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6366B">
        <w:rPr>
          <w:rFonts w:ascii="Arial" w:hAnsi="Arial" w:cs="Arial"/>
          <w:sz w:val="24"/>
          <w:szCs w:val="24"/>
          <w:lang w:eastAsia="ru-RU"/>
        </w:rPr>
        <w:t>– «</w:t>
      </w:r>
      <w:proofErr w:type="gramStart"/>
      <w:r w:rsidRPr="0056366B">
        <w:rPr>
          <w:rFonts w:ascii="Arial" w:hAnsi="Arial" w:cs="Arial"/>
          <w:sz w:val="24"/>
          <w:szCs w:val="24"/>
          <w:lang w:eastAsia="ru-RU"/>
        </w:rPr>
        <w:t>Информатика»*</w:t>
      </w:r>
      <w:proofErr w:type="gramEnd"/>
    </w:p>
    <w:p w:rsidR="00621C8E" w:rsidRPr="0056366B" w:rsidRDefault="0075505F" w:rsidP="0056366B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Предмет, обозначенный «*» входи</w:t>
      </w:r>
      <w:bookmarkStart w:id="0" w:name="_GoBack"/>
      <w:bookmarkEnd w:id="0"/>
      <w:r w:rsidR="00621C8E" w:rsidRPr="0056366B">
        <w:rPr>
          <w:rFonts w:ascii="Arial" w:hAnsi="Arial" w:cs="Arial"/>
          <w:sz w:val="24"/>
          <w:szCs w:val="24"/>
          <w:lang w:eastAsia="ru-RU"/>
        </w:rPr>
        <w:t>т в Приказ Министерства наук</w:t>
      </w:r>
      <w:r w:rsidR="00C917CC">
        <w:rPr>
          <w:rFonts w:ascii="Arial" w:hAnsi="Arial" w:cs="Arial"/>
          <w:sz w:val="24"/>
          <w:szCs w:val="24"/>
          <w:lang w:eastAsia="ru-RU"/>
        </w:rPr>
        <w:t>и и высшего образования РФ от 30 августа 2024 г. N 571</w:t>
      </w:r>
      <w:r w:rsidR="00621C8E" w:rsidRPr="0056366B">
        <w:rPr>
          <w:rFonts w:ascii="Arial" w:hAnsi="Arial" w:cs="Arial"/>
          <w:sz w:val="24"/>
          <w:szCs w:val="24"/>
          <w:lang w:eastAsia="ru-RU"/>
        </w:rPr>
        <w:t xml:space="preserve"> «Об утверждении перечня олимпиад</w:t>
      </w:r>
      <w:r w:rsidR="00C917CC">
        <w:rPr>
          <w:rFonts w:ascii="Arial" w:hAnsi="Arial" w:cs="Arial"/>
          <w:sz w:val="24"/>
          <w:szCs w:val="24"/>
          <w:lang w:eastAsia="ru-RU"/>
        </w:rPr>
        <w:t xml:space="preserve"> школьников и их уровней на 2024/25 учебный год» под номером 49</w:t>
      </w:r>
      <w:r w:rsidR="00621C8E" w:rsidRPr="0056366B">
        <w:rPr>
          <w:rFonts w:ascii="Arial" w:hAnsi="Arial" w:cs="Arial"/>
          <w:sz w:val="24"/>
          <w:szCs w:val="24"/>
          <w:lang w:eastAsia="ru-RU"/>
        </w:rPr>
        <w:t>.</w:t>
      </w:r>
    </w:p>
    <w:p w:rsidR="00E96EF9" w:rsidRPr="0056366B" w:rsidRDefault="0056366B" w:rsidP="0056366B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6366B">
        <w:rPr>
          <w:rFonts w:ascii="Arial" w:hAnsi="Arial" w:cs="Arial"/>
          <w:b/>
          <w:sz w:val="24"/>
          <w:szCs w:val="24"/>
        </w:rPr>
        <w:t>Заключительный этап</w:t>
      </w:r>
      <w:r w:rsidRPr="0056366B">
        <w:rPr>
          <w:rFonts w:ascii="Arial" w:hAnsi="Arial" w:cs="Arial"/>
          <w:sz w:val="24"/>
          <w:szCs w:val="24"/>
        </w:rPr>
        <w:t xml:space="preserve"> проводится в форме выполнения олимпиадных заданий в очной форме в образовательных организациях, на площадках вузов-партнеров.</w:t>
      </w:r>
    </w:p>
    <w:p w:rsidR="0056366B" w:rsidRPr="0056366B" w:rsidRDefault="0056366B" w:rsidP="0056366B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6366B">
        <w:rPr>
          <w:rFonts w:ascii="Arial" w:hAnsi="Arial" w:cs="Arial"/>
          <w:b/>
          <w:sz w:val="24"/>
          <w:szCs w:val="24"/>
        </w:rPr>
        <w:t>Место проведения всех олимпиад главный корпус ТПУ (пр. Ленина 30).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84"/>
        <w:gridCol w:w="1955"/>
        <w:gridCol w:w="1823"/>
        <w:gridCol w:w="1559"/>
      </w:tblGrid>
      <w:tr w:rsidR="0056366B" w:rsidRPr="0056366B" w:rsidTr="0056366B">
        <w:tc>
          <w:tcPr>
            <w:tcW w:w="2830" w:type="dxa"/>
            <w:shd w:val="clear" w:color="auto" w:fill="auto"/>
            <w:vAlign w:val="center"/>
          </w:tcPr>
          <w:p w:rsidR="0056366B" w:rsidRPr="0056366B" w:rsidRDefault="0056366B" w:rsidP="005B693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Предмет/профиль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6366B" w:rsidRPr="0056366B" w:rsidRDefault="0056366B" w:rsidP="005B693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Классы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56366B" w:rsidRPr="0056366B" w:rsidRDefault="0056366B" w:rsidP="005B693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</w:t>
            </w:r>
          </w:p>
        </w:tc>
        <w:tc>
          <w:tcPr>
            <w:tcW w:w="1823" w:type="dxa"/>
            <w:shd w:val="clear" w:color="auto" w:fill="auto"/>
          </w:tcPr>
          <w:p w:rsidR="0056366B" w:rsidRPr="0056366B" w:rsidRDefault="0056366B" w:rsidP="005B693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Время проведения</w:t>
            </w:r>
          </w:p>
          <w:p w:rsidR="0056366B" w:rsidRPr="0056366B" w:rsidRDefault="0056366B" w:rsidP="005B693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местное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366B" w:rsidRPr="0056366B" w:rsidRDefault="0056366B" w:rsidP="005B693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Аудитория</w:t>
            </w:r>
          </w:p>
        </w:tc>
      </w:tr>
      <w:tr w:rsidR="00C917CC" w:rsidRPr="0056366B" w:rsidTr="00DF5B6F">
        <w:tc>
          <w:tcPr>
            <w:tcW w:w="2830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Информатика*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-11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16.03.2025</w:t>
            </w:r>
          </w:p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(воскресень</w:t>
            </w: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917CC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14.00 – 17</w:t>
            </w:r>
            <w:r w:rsidRPr="0056366B"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.00</w:t>
            </w:r>
          </w:p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(180 мин)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ауд. 204</w:t>
            </w:r>
          </w:p>
        </w:tc>
      </w:tr>
      <w:tr w:rsidR="00C917CC" w:rsidRPr="0056366B" w:rsidTr="00363DA3">
        <w:tc>
          <w:tcPr>
            <w:tcW w:w="2830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Химия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-11</w:t>
            </w:r>
          </w:p>
        </w:tc>
        <w:tc>
          <w:tcPr>
            <w:tcW w:w="1955" w:type="dxa"/>
            <w:shd w:val="clear" w:color="auto" w:fill="auto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3.03.2025</w:t>
            </w:r>
          </w:p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(воскресень</w:t>
            </w: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917CC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ru-RU" w:bidi="ru-RU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.00 – 13</w:t>
            </w:r>
            <w:r w:rsidRPr="0056366B"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.00</w:t>
            </w:r>
          </w:p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(180 мин)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ауд. 204</w:t>
            </w:r>
          </w:p>
        </w:tc>
      </w:tr>
      <w:tr w:rsidR="00C917CC" w:rsidRPr="0056366B" w:rsidTr="0056366B">
        <w:tc>
          <w:tcPr>
            <w:tcW w:w="2830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Естественные науки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-11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23.03.2025</w:t>
            </w:r>
          </w:p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воскресень</w:t>
            </w: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5636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C917CC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15.00 – 18.55</w:t>
            </w:r>
          </w:p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(235 мин)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17CC" w:rsidRPr="0056366B" w:rsidRDefault="00C917CC" w:rsidP="00C917CC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  <w:t>ауд. 209</w:t>
            </w:r>
          </w:p>
        </w:tc>
      </w:tr>
    </w:tbl>
    <w:p w:rsidR="0056366B" w:rsidRPr="0056366B" w:rsidRDefault="0056366B" w:rsidP="0056366B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6366B">
        <w:rPr>
          <w:rFonts w:ascii="Arial" w:hAnsi="Arial" w:cs="Arial"/>
          <w:sz w:val="24"/>
          <w:szCs w:val="24"/>
        </w:rPr>
        <w:t xml:space="preserve">При написании Олимпиады по профилю </w:t>
      </w:r>
      <w:r w:rsidRPr="0056366B">
        <w:rPr>
          <w:rFonts w:ascii="Arial" w:hAnsi="Arial" w:cs="Arial"/>
          <w:b/>
          <w:sz w:val="24"/>
          <w:szCs w:val="24"/>
        </w:rPr>
        <w:t>Химия</w:t>
      </w:r>
      <w:r w:rsidRPr="0056366B">
        <w:rPr>
          <w:rFonts w:ascii="Arial" w:hAnsi="Arial" w:cs="Arial"/>
          <w:sz w:val="24"/>
          <w:szCs w:val="24"/>
        </w:rPr>
        <w:t xml:space="preserve"> допускается использование </w:t>
      </w:r>
      <w:r w:rsidRPr="0056366B">
        <w:rPr>
          <w:rFonts w:ascii="Arial" w:hAnsi="Arial" w:cs="Arial"/>
          <w:b/>
          <w:sz w:val="24"/>
          <w:szCs w:val="24"/>
        </w:rPr>
        <w:t>калькулятора</w:t>
      </w:r>
      <w:r>
        <w:rPr>
          <w:rFonts w:ascii="Arial" w:hAnsi="Arial" w:cs="Arial"/>
          <w:b/>
          <w:sz w:val="24"/>
          <w:szCs w:val="24"/>
        </w:rPr>
        <w:t>.</w:t>
      </w:r>
    </w:p>
    <w:p w:rsidR="0056366B" w:rsidRPr="006029C9" w:rsidRDefault="0056366B" w:rsidP="00621C8E">
      <w:pPr>
        <w:pStyle w:val="a3"/>
        <w:jc w:val="both"/>
        <w:rPr>
          <w:rFonts w:ascii="Arial" w:hAnsi="Arial" w:cs="Arial"/>
          <w:sz w:val="16"/>
          <w:szCs w:val="16"/>
          <w:lang w:eastAsia="ru-RU"/>
        </w:rPr>
      </w:pPr>
    </w:p>
    <w:p w:rsidR="0056366B" w:rsidRPr="0056366B" w:rsidRDefault="0056366B" w:rsidP="0056366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6366B">
        <w:rPr>
          <w:rFonts w:ascii="Arial" w:hAnsi="Arial" w:cs="Arial"/>
          <w:sz w:val="24"/>
          <w:szCs w:val="24"/>
        </w:rPr>
        <w:t>На олимпиаду (очно) необходимо принести:</w:t>
      </w:r>
    </w:p>
    <w:p w:rsidR="0056366B" w:rsidRDefault="0056366B" w:rsidP="0056366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6366B">
        <w:rPr>
          <w:rStyle w:val="a6"/>
          <w:rFonts w:ascii="Arial" w:hAnsi="Arial" w:cs="Arial"/>
          <w:sz w:val="24"/>
          <w:szCs w:val="24"/>
        </w:rPr>
        <w:t>– Документ, удостоверяющий личность</w:t>
      </w:r>
      <w:r w:rsidRPr="0056366B">
        <w:rPr>
          <w:rFonts w:ascii="Arial" w:hAnsi="Arial" w:cs="Arial"/>
          <w:sz w:val="24"/>
          <w:szCs w:val="24"/>
        </w:rPr>
        <w:t> (паспорт или свидетельство о рождении, если ещё нет паспорта).</w:t>
      </w:r>
    </w:p>
    <w:p w:rsidR="0056366B" w:rsidRPr="0056366B" w:rsidRDefault="0056366B" w:rsidP="0056366B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56366B">
        <w:rPr>
          <w:rFonts w:ascii="Arial" w:hAnsi="Arial" w:cs="Arial"/>
          <w:b/>
          <w:sz w:val="24"/>
          <w:szCs w:val="24"/>
        </w:rPr>
        <w:t>СНИЛС</w:t>
      </w:r>
      <w:r>
        <w:rPr>
          <w:rFonts w:ascii="Arial" w:hAnsi="Arial" w:cs="Arial"/>
          <w:sz w:val="24"/>
          <w:szCs w:val="24"/>
        </w:rPr>
        <w:t>.</w:t>
      </w:r>
    </w:p>
    <w:p w:rsidR="0056366B" w:rsidRPr="0056366B" w:rsidRDefault="0056366B" w:rsidP="0056366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6366B">
        <w:rPr>
          <w:rFonts w:ascii="Arial" w:hAnsi="Arial" w:cs="Arial"/>
          <w:sz w:val="24"/>
          <w:szCs w:val="24"/>
        </w:rPr>
        <w:t xml:space="preserve">– </w:t>
      </w:r>
      <w:r w:rsidRPr="0056366B">
        <w:rPr>
          <w:rFonts w:ascii="Arial" w:hAnsi="Arial" w:cs="Arial"/>
          <w:b/>
          <w:sz w:val="24"/>
          <w:szCs w:val="24"/>
        </w:rPr>
        <w:t>Титульный лист</w:t>
      </w:r>
      <w:r w:rsidRPr="0056366B">
        <w:rPr>
          <w:rFonts w:ascii="Arial" w:hAnsi="Arial" w:cs="Arial"/>
          <w:sz w:val="24"/>
          <w:szCs w:val="24"/>
        </w:rPr>
        <w:t xml:space="preserve"> олимпиадной работы с </w:t>
      </w:r>
      <w:r w:rsidRPr="0056366B">
        <w:rPr>
          <w:rFonts w:ascii="Arial" w:hAnsi="Arial" w:cs="Arial"/>
          <w:b/>
          <w:sz w:val="24"/>
          <w:szCs w:val="24"/>
        </w:rPr>
        <w:t>заполненным согласием на обработку персональных данных</w:t>
      </w:r>
      <w:r w:rsidRPr="0056366B">
        <w:rPr>
          <w:rFonts w:ascii="Arial" w:hAnsi="Arial" w:cs="Arial"/>
          <w:sz w:val="24"/>
          <w:szCs w:val="24"/>
        </w:rPr>
        <w:t xml:space="preserve">, олимпиадные бланки формата А 4, включающие в себя </w:t>
      </w:r>
      <w:r w:rsidRPr="0056366B">
        <w:rPr>
          <w:rFonts w:ascii="Arial" w:hAnsi="Arial" w:cs="Arial"/>
          <w:b/>
          <w:sz w:val="24"/>
          <w:szCs w:val="24"/>
        </w:rPr>
        <w:t>один бланк № 1 и бланк № 2</w:t>
      </w:r>
      <w:r w:rsidRPr="0056366B">
        <w:rPr>
          <w:rFonts w:ascii="Arial" w:hAnsi="Arial" w:cs="Arial"/>
          <w:sz w:val="24"/>
          <w:szCs w:val="24"/>
        </w:rPr>
        <w:t xml:space="preserve"> в количестве, необходимом для написания Олимпиады. Олимпиадные бланки участников заключительного тура размещаются в личном кабинете.</w:t>
      </w:r>
    </w:p>
    <w:p w:rsidR="0056366B" w:rsidRPr="0056366B" w:rsidRDefault="0056366B" w:rsidP="0056366B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6366B">
        <w:rPr>
          <w:rStyle w:val="a6"/>
          <w:rFonts w:ascii="Arial" w:hAnsi="Arial" w:cs="Arial"/>
          <w:sz w:val="24"/>
          <w:szCs w:val="24"/>
        </w:rPr>
        <w:t>– Справку из образовательного учреждения</w:t>
      </w:r>
      <w:r w:rsidRPr="0056366B">
        <w:rPr>
          <w:rFonts w:ascii="Arial" w:hAnsi="Arial" w:cs="Arial"/>
          <w:sz w:val="24"/>
          <w:szCs w:val="24"/>
        </w:rPr>
        <w:t xml:space="preserve"> о том, что участник олимпиады является обучающимся соответствующего класса.</w:t>
      </w:r>
    </w:p>
    <w:p w:rsidR="0056366B" w:rsidRPr="0056366B" w:rsidRDefault="0056366B" w:rsidP="0056366B">
      <w:pPr>
        <w:pStyle w:val="a3"/>
        <w:ind w:firstLine="709"/>
        <w:rPr>
          <w:rFonts w:ascii="Arial" w:hAnsi="Arial" w:cs="Arial"/>
          <w:sz w:val="24"/>
          <w:szCs w:val="24"/>
          <w:lang w:eastAsia="ru-RU"/>
        </w:rPr>
      </w:pPr>
      <w:r w:rsidRPr="0056366B">
        <w:rPr>
          <w:rStyle w:val="a6"/>
          <w:rFonts w:ascii="Arial" w:hAnsi="Arial" w:cs="Arial"/>
          <w:sz w:val="24"/>
          <w:szCs w:val="24"/>
        </w:rPr>
        <w:t xml:space="preserve">– Чёрную </w:t>
      </w:r>
      <w:proofErr w:type="spellStart"/>
      <w:r w:rsidRPr="0056366B">
        <w:rPr>
          <w:rStyle w:val="a6"/>
          <w:rFonts w:ascii="Arial" w:hAnsi="Arial" w:cs="Arial"/>
          <w:sz w:val="24"/>
          <w:szCs w:val="24"/>
        </w:rPr>
        <w:t>гелевую</w:t>
      </w:r>
      <w:proofErr w:type="spellEnd"/>
      <w:r w:rsidRPr="0056366B">
        <w:rPr>
          <w:rFonts w:ascii="Arial" w:hAnsi="Arial" w:cs="Arial"/>
          <w:sz w:val="24"/>
          <w:szCs w:val="24"/>
        </w:rPr>
        <w:t xml:space="preserve"> ручку</w:t>
      </w:r>
      <w:r>
        <w:rPr>
          <w:rFonts w:ascii="Arial" w:hAnsi="Arial" w:cs="Arial"/>
          <w:sz w:val="24"/>
          <w:szCs w:val="24"/>
        </w:rPr>
        <w:t>.</w:t>
      </w:r>
    </w:p>
    <w:p w:rsidR="006029C9" w:rsidRPr="006029C9" w:rsidRDefault="006029C9" w:rsidP="006029C9">
      <w:pPr>
        <w:pStyle w:val="a3"/>
        <w:jc w:val="both"/>
        <w:rPr>
          <w:rStyle w:val="a6"/>
          <w:rFonts w:ascii="Arial" w:hAnsi="Arial" w:cs="Arial"/>
          <w:b w:val="0"/>
          <w:color w:val="333333"/>
          <w:sz w:val="20"/>
          <w:szCs w:val="20"/>
        </w:rPr>
      </w:pPr>
    </w:p>
    <w:p w:rsidR="00F62C50" w:rsidRPr="006029C9" w:rsidRDefault="00F62C50" w:rsidP="00F62C50">
      <w:pPr>
        <w:pStyle w:val="a3"/>
        <w:ind w:firstLine="709"/>
        <w:jc w:val="both"/>
        <w:rPr>
          <w:rFonts w:ascii="Arial" w:hAnsi="Arial" w:cs="Arial"/>
          <w:color w:val="333333"/>
        </w:rPr>
      </w:pPr>
      <w:r w:rsidRPr="006029C9">
        <w:rPr>
          <w:rStyle w:val="a6"/>
          <w:rFonts w:ascii="Arial" w:hAnsi="Arial" w:cs="Arial"/>
          <w:color w:val="333333"/>
        </w:rPr>
        <w:t>Призерам и победителям з</w:t>
      </w:r>
      <w:r w:rsidR="00C917CC">
        <w:rPr>
          <w:rStyle w:val="a6"/>
          <w:rFonts w:ascii="Arial" w:hAnsi="Arial" w:cs="Arial"/>
          <w:color w:val="333333"/>
        </w:rPr>
        <w:t>аключительного этапа по профилю</w:t>
      </w:r>
      <w:r w:rsidRPr="006029C9">
        <w:rPr>
          <w:rStyle w:val="a6"/>
          <w:rFonts w:ascii="Arial" w:hAnsi="Arial" w:cs="Arial"/>
          <w:color w:val="333333"/>
        </w:rPr>
        <w:t xml:space="preserve"> </w:t>
      </w:r>
      <w:r w:rsidRPr="006029C9">
        <w:rPr>
          <w:rFonts w:ascii="Arial" w:hAnsi="Arial" w:cs="Arial"/>
          <w:b/>
          <w:lang w:eastAsia="ru-RU"/>
        </w:rPr>
        <w:t>«Информатика»</w:t>
      </w:r>
      <w:r w:rsidRPr="006029C9">
        <w:rPr>
          <w:rStyle w:val="a6"/>
          <w:rFonts w:ascii="Arial" w:hAnsi="Arial" w:cs="Arial"/>
          <w:color w:val="333333"/>
        </w:rPr>
        <w:t xml:space="preserve"> подтвердившим предмет олимпиады результатом ЕГЭ не менее 75 баллов включительно, гарантируется зачисление в Томский политехнический университет без экзаменов.</w:t>
      </w:r>
    </w:p>
    <w:p w:rsidR="00F62C50" w:rsidRPr="006029C9" w:rsidRDefault="00F62C50" w:rsidP="006029C9">
      <w:pPr>
        <w:pStyle w:val="a3"/>
        <w:ind w:firstLine="708"/>
        <w:jc w:val="both"/>
        <w:rPr>
          <w:rFonts w:ascii="Arial" w:hAnsi="Arial" w:cs="Arial"/>
          <w:color w:val="333333"/>
        </w:rPr>
      </w:pPr>
      <w:r w:rsidRPr="006029C9">
        <w:rPr>
          <w:rFonts w:ascii="Arial" w:hAnsi="Arial" w:cs="Arial"/>
          <w:color w:val="333333"/>
        </w:rPr>
        <w:t xml:space="preserve">По всем вопросам, связанных с проведением олимпиады на площадке </w:t>
      </w:r>
      <w:r w:rsidRPr="006029C9">
        <w:rPr>
          <w:rFonts w:ascii="Arial" w:hAnsi="Arial" w:cs="Arial"/>
          <w:b/>
          <w:color w:val="333333"/>
        </w:rPr>
        <w:t>Томского политехнического университета</w:t>
      </w:r>
      <w:r w:rsidRPr="006029C9">
        <w:rPr>
          <w:rFonts w:ascii="Arial" w:hAnsi="Arial" w:cs="Arial"/>
          <w:color w:val="333333"/>
        </w:rPr>
        <w:t>, обращайтесь по электронной почте: abiturient@tpu.ru или телефону: 8 (3822) 701-602.</w:t>
      </w:r>
    </w:p>
    <w:p w:rsidR="00F62C50" w:rsidRPr="006029C9" w:rsidRDefault="00F62C50" w:rsidP="00F62C50">
      <w:pPr>
        <w:pStyle w:val="a3"/>
        <w:jc w:val="both"/>
        <w:rPr>
          <w:rFonts w:ascii="Arial" w:hAnsi="Arial" w:cs="Arial"/>
        </w:rPr>
      </w:pPr>
      <w:r w:rsidRPr="006029C9">
        <w:rPr>
          <w:rFonts w:ascii="Arial" w:hAnsi="Arial" w:cs="Arial"/>
        </w:rPr>
        <w:t xml:space="preserve">Телефон для справок в </w:t>
      </w:r>
      <w:r w:rsidRPr="006029C9">
        <w:rPr>
          <w:rFonts w:ascii="Arial" w:hAnsi="Arial" w:cs="Arial"/>
          <w:b/>
        </w:rPr>
        <w:t>Санкт-Петербурге</w:t>
      </w:r>
      <w:r w:rsidRPr="006029C9">
        <w:rPr>
          <w:rFonts w:ascii="Arial" w:hAnsi="Arial" w:cs="Arial"/>
        </w:rPr>
        <w:t>:</w:t>
      </w:r>
    </w:p>
    <w:p w:rsidR="0056366B" w:rsidRPr="006029C9" w:rsidRDefault="00F62C50" w:rsidP="00F62C50">
      <w:pPr>
        <w:pStyle w:val="a3"/>
        <w:jc w:val="both"/>
        <w:rPr>
          <w:rFonts w:ascii="Arial" w:hAnsi="Arial" w:cs="Arial"/>
          <w:lang w:eastAsia="ru-RU"/>
        </w:rPr>
      </w:pPr>
      <w:r w:rsidRPr="006029C9">
        <w:rPr>
          <w:rFonts w:ascii="Arial" w:hAnsi="Arial" w:cs="Arial"/>
        </w:rPr>
        <w:t>8 (812) 328-82-01</w:t>
      </w:r>
      <w:r w:rsidR="006029C9" w:rsidRPr="006029C9">
        <w:rPr>
          <w:rFonts w:ascii="Arial" w:hAnsi="Arial" w:cs="Arial"/>
        </w:rPr>
        <w:t xml:space="preserve">, </w:t>
      </w:r>
      <w:r w:rsidRPr="006029C9">
        <w:rPr>
          <w:rFonts w:ascii="Arial" w:hAnsi="Arial" w:cs="Arial"/>
        </w:rPr>
        <w:t>8 800 550 1434 (бесплатные звонки по России)</w:t>
      </w:r>
    </w:p>
    <w:sectPr w:rsidR="0056366B" w:rsidRPr="006029C9" w:rsidSect="006029C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8E"/>
    <w:rsid w:val="0000178F"/>
    <w:rsid w:val="001755A3"/>
    <w:rsid w:val="001C3CE8"/>
    <w:rsid w:val="00426A03"/>
    <w:rsid w:val="00436079"/>
    <w:rsid w:val="0056366B"/>
    <w:rsid w:val="005F447F"/>
    <w:rsid w:val="006029C9"/>
    <w:rsid w:val="00621C8E"/>
    <w:rsid w:val="0075505F"/>
    <w:rsid w:val="007D5336"/>
    <w:rsid w:val="00C917CC"/>
    <w:rsid w:val="00E96EF9"/>
    <w:rsid w:val="00F62C50"/>
    <w:rsid w:val="00F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FA0AF-9320-402B-8059-C68C0528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62C50"/>
    <w:pPr>
      <w:spacing w:before="150" w:after="150" w:line="240" w:lineRule="auto"/>
      <w:outlineLvl w:val="3"/>
    </w:pPr>
    <w:rPr>
      <w:rFonts w:ascii="PF BeauSans Pro" w:eastAsia="Times New Roman" w:hAnsi="PF BeauSans Pro" w:cs="Times New Roman"/>
      <w:color w:val="333333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21C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3607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6079"/>
    <w:rPr>
      <w:color w:val="954F72" w:themeColor="followedHyperlink"/>
      <w:u w:val="single"/>
    </w:rPr>
  </w:style>
  <w:style w:type="character" w:customStyle="1" w:styleId="2">
    <w:name w:val="Основной текст (2)_"/>
    <w:link w:val="20"/>
    <w:rsid w:val="0056366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66B"/>
    <w:pPr>
      <w:widowControl w:val="0"/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styleId="a6">
    <w:name w:val="Strong"/>
    <w:uiPriority w:val="22"/>
    <w:qFormat/>
    <w:rsid w:val="0056366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62C50"/>
    <w:rPr>
      <w:rFonts w:ascii="PF BeauSans Pro" w:eastAsia="Times New Roman" w:hAnsi="PF BeauSans Pro" w:cs="Times New Roman"/>
      <w:color w:val="333333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Кояин Николай Вадимович</dc:creator>
  <cp:keywords/>
  <dc:description/>
  <cp:lastModifiedBy>Кояин Николай Вадимович</cp:lastModifiedBy>
  <cp:revision>3</cp:revision>
  <dcterms:created xsi:type="dcterms:W3CDTF">2025-03-10T07:34:00Z</dcterms:created>
  <dcterms:modified xsi:type="dcterms:W3CDTF">2025-03-10T07:36:00Z</dcterms:modified>
</cp:coreProperties>
</file>