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5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60"/>
        <w:gridCol w:w="4536"/>
      </w:tblGrid>
      <w:tr w:rsidR="00AA0871" w:rsidRPr="00AA0871" w:rsidTr="00FE294C">
        <w:trPr>
          <w:trHeight w:val="1418"/>
        </w:trPr>
        <w:tc>
          <w:tcPr>
            <w:tcW w:w="3369" w:type="dxa"/>
          </w:tcPr>
          <w:p w:rsidR="00AA0871" w:rsidRPr="00AA0871" w:rsidRDefault="00AA0871" w:rsidP="00AA08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7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НАЦИОНАЛЬНЫЙ ИССЛЕДОВАТЕЛЬСКИЙ ТОМСКИЙ ПОЛИТЕХНИЧЕСКИЙ УНИВЕРСИТЕТ</w:t>
            </w:r>
          </w:p>
        </w:tc>
        <w:tc>
          <w:tcPr>
            <w:tcW w:w="2160" w:type="dxa"/>
          </w:tcPr>
          <w:p w:rsidR="00AA0871" w:rsidRPr="00AA0871" w:rsidRDefault="00AA0871" w:rsidP="00AA0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71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635EE684" wp14:editId="4ABE3AE2">
                  <wp:extent cx="1278569" cy="850740"/>
                  <wp:effectExtent l="0" t="0" r="0" b="6985"/>
                  <wp:docPr id="3" name="Рисунок 3" descr="ÐÐ°ÑÑÐ¸Ð½ÐºÐ¸ Ð¿Ð¾ Ð·Ð°Ð¿ÑÐ¾ÑÑ ÐºÑÐ±Ð¸Ðº ÑÑÐ±Ð¸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ÑÐ±Ð¸Ðº ÑÑÐ±Ð¸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863" cy="85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A0871" w:rsidRPr="00AA0871" w:rsidRDefault="00AA0871" w:rsidP="00AA0871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A087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ВСТУПИТЕЛЬНЫЙ ЭКЗАМЕН </w:t>
            </w:r>
            <w:proofErr w:type="gramStart"/>
            <w:r w:rsidRPr="00AA087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по</w:t>
            </w:r>
            <w:proofErr w:type="gramEnd"/>
            <w:r w:rsidRPr="00AA087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AA0871" w:rsidRPr="00AA0871" w:rsidRDefault="00AA0871" w:rsidP="00AA0871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A087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направлению 45.06.01 Языкознание </w:t>
            </w:r>
          </w:p>
          <w:p w:rsidR="00AA0871" w:rsidRPr="00AA0871" w:rsidRDefault="00AA0871" w:rsidP="00AA0871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A087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и литературоведение  по специальности </w:t>
            </w:r>
          </w:p>
          <w:p w:rsidR="00AA0871" w:rsidRPr="00AA0871" w:rsidRDefault="00AA0871" w:rsidP="00AA087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7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(профилю) «Русский язык»</w:t>
            </w:r>
          </w:p>
        </w:tc>
      </w:tr>
    </w:tbl>
    <w:p w:rsidR="00AA0871" w:rsidRPr="00AA0871" w:rsidRDefault="00AA0871" w:rsidP="00AA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A0871" w:rsidRPr="00AA0871" w:rsidTr="00FE294C">
        <w:tc>
          <w:tcPr>
            <w:tcW w:w="9606" w:type="dxa"/>
          </w:tcPr>
          <w:p w:rsidR="00AA0871" w:rsidRPr="00AA0871" w:rsidRDefault="00AA0871" w:rsidP="00AA08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7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AA0871" w:rsidRPr="00AA0871" w:rsidRDefault="00AA0871" w:rsidP="00AA08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0871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AA0871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A0871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AA0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871">
              <w:rPr>
                <w:rFonts w:ascii="Times New Roman" w:eastAsia="Times New Roman" w:hAnsi="Times New Roman" w:cs="Times New Roman"/>
                <w:sz w:val="20"/>
                <w:szCs w:val="20"/>
              </w:rPr>
              <w:t>ШБИП</w:t>
            </w:r>
            <w:proofErr w:type="spellEnd"/>
          </w:p>
          <w:p w:rsidR="00AA0871" w:rsidRPr="00AA0871" w:rsidRDefault="00AA0871" w:rsidP="00AA08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7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Д.В. Чайковский</w:t>
            </w:r>
          </w:p>
          <w:p w:rsidR="00AA0871" w:rsidRPr="00AA0871" w:rsidRDefault="00AA0871" w:rsidP="00AA08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71">
              <w:rPr>
                <w:rFonts w:ascii="Times New Roman" w:eastAsia="Times New Roman" w:hAnsi="Times New Roman" w:cs="Times New Roman"/>
                <w:sz w:val="20"/>
                <w:szCs w:val="20"/>
              </w:rPr>
              <w:t>«__»_________2019</w:t>
            </w:r>
          </w:p>
        </w:tc>
      </w:tr>
    </w:tbl>
    <w:p w:rsidR="00AA0871" w:rsidRDefault="00AA0871" w:rsidP="00AA0871">
      <w:pPr>
        <w:jc w:val="center"/>
        <w:rPr>
          <w:rFonts w:ascii="Times New Roman" w:eastAsia="Times New Roman" w:hAnsi="Times New Roman" w:cs="Times New Roman"/>
          <w:b/>
        </w:rPr>
      </w:pPr>
    </w:p>
    <w:p w:rsidR="00AA0871" w:rsidRPr="00AA0871" w:rsidRDefault="00AA0871" w:rsidP="00AA087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ПРИМЕР </w:t>
      </w:r>
      <w:r w:rsidRPr="00AA0871">
        <w:rPr>
          <w:rFonts w:ascii="Times New Roman" w:eastAsia="Times New Roman" w:hAnsi="Times New Roman" w:cs="Times New Roman"/>
          <w:b/>
        </w:rPr>
        <w:t>ЭКЗАМЕНАЦИОНН</w:t>
      </w:r>
      <w:r>
        <w:rPr>
          <w:rFonts w:ascii="Times New Roman" w:eastAsia="Times New Roman" w:hAnsi="Times New Roman" w:cs="Times New Roman"/>
          <w:b/>
        </w:rPr>
        <w:t>ОГО</w:t>
      </w:r>
      <w:r w:rsidRPr="00AA0871">
        <w:rPr>
          <w:rFonts w:ascii="Times New Roman" w:eastAsia="Times New Roman" w:hAnsi="Times New Roman" w:cs="Times New Roman"/>
          <w:b/>
        </w:rPr>
        <w:t xml:space="preserve"> БИЛЕТ</w:t>
      </w:r>
      <w:r>
        <w:rPr>
          <w:rFonts w:ascii="Times New Roman" w:eastAsia="Times New Roman" w:hAnsi="Times New Roman" w:cs="Times New Roman"/>
          <w:b/>
        </w:rPr>
        <w:t>А</w:t>
      </w:r>
      <w:r w:rsidRPr="00AA0871">
        <w:rPr>
          <w:rFonts w:ascii="Times New Roman" w:eastAsia="Times New Roman" w:hAnsi="Times New Roman" w:cs="Times New Roman"/>
          <w:b/>
        </w:rPr>
        <w:t xml:space="preserve"> </w:t>
      </w:r>
    </w:p>
    <w:p w:rsidR="00AA0871" w:rsidRPr="00AA0871" w:rsidRDefault="00AA0871" w:rsidP="00AA08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 между термином и его дефиницией (10 баллов).</w:t>
      </w:r>
    </w:p>
    <w:p w:rsidR="00AA0871" w:rsidRPr="00AA0871" w:rsidRDefault="00AA0871" w:rsidP="00AA0871">
      <w:pPr>
        <w:tabs>
          <w:tab w:val="left" w:pos="2127"/>
        </w:tabs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1. Троп</w:t>
      </w: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а)  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>грамматическая категория глагола, выражающая отношение содержания высказывания к действительности с точки зрения говорящего.</w:t>
      </w:r>
    </w:p>
    <w:p w:rsidR="00AA0871" w:rsidRPr="00AA0871" w:rsidRDefault="00AA0871" w:rsidP="00AA0871">
      <w:pPr>
        <w:tabs>
          <w:tab w:val="left" w:pos="2127"/>
        </w:tabs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2. Время</w:t>
      </w: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б) 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>грамматическая категория глагола, выражающая отношение обозначаемого действия к моменту речи или к другому действию.</w:t>
      </w:r>
    </w:p>
    <w:p w:rsidR="00AA0871" w:rsidRPr="00AA0871" w:rsidRDefault="00AA0871" w:rsidP="00AA0871">
      <w:pPr>
        <w:tabs>
          <w:tab w:val="left" w:pos="2127"/>
        </w:tabs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Наклонение</w:t>
      </w: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ab/>
        <w:t>в) 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>слова или выражения, вышедшие из широкого употребления в связи с тем, что перестали существовать или стали неактуальными стоящие за ними реалии.</w:t>
      </w:r>
      <w:proofErr w:type="gramEnd"/>
    </w:p>
    <w:p w:rsidR="00AA0871" w:rsidRPr="00AA0871" w:rsidRDefault="00AA0871" w:rsidP="00AA0871">
      <w:pPr>
        <w:tabs>
          <w:tab w:val="left" w:pos="2127"/>
        </w:tabs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4. Историзмы</w:t>
      </w: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ab/>
        <w:t>г) 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>слова или выражения, вытесненные из широкого употребления более поздними синонимами.</w:t>
      </w:r>
    </w:p>
    <w:p w:rsidR="00AA0871" w:rsidRPr="00AA0871" w:rsidRDefault="00AA0871" w:rsidP="00AA0871">
      <w:pPr>
        <w:tabs>
          <w:tab w:val="left" w:pos="2127"/>
        </w:tabs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5. Архаизмы</w:t>
      </w: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ab/>
        <w:t>д) </w:t>
      </w:r>
      <w:r w:rsidRPr="00AA087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 риторическая фигура, слово или выражение, используемое в переносном значении с целью усилить образность языка, художественную выразительность речи. </w:t>
      </w:r>
      <w:bookmarkStart w:id="0" w:name="_GoBack"/>
      <w:bookmarkEnd w:id="0"/>
    </w:p>
    <w:p w:rsidR="00AA0871" w:rsidRPr="00AA0871" w:rsidRDefault="00AA0871" w:rsidP="00AA0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 xml:space="preserve">2. Определите согласный по описанию места, способа образования, дополнительной артикуляции: переднеязычный альвеолярный, дрожащий, палатализованный </w:t>
      </w:r>
      <w:r w:rsidRPr="00AA08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(10 баллов)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sz w:val="24"/>
          <w:szCs w:val="24"/>
        </w:rPr>
        <w:t>а) [ж]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ab/>
      </w:r>
      <w:r w:rsidRPr="00AA0871">
        <w:rPr>
          <w:rFonts w:ascii="Times New Roman" w:eastAsia="Times New Roman" w:hAnsi="Times New Roman" w:cs="Times New Roman"/>
          <w:sz w:val="24"/>
          <w:szCs w:val="24"/>
        </w:rPr>
        <w:tab/>
        <w:t>б) [</w:t>
      </w:r>
      <w:proofErr w:type="gramStart"/>
      <w:r w:rsidRPr="00AA08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A0871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ab/>
      </w:r>
      <w:r w:rsidRPr="00AA0871">
        <w:rPr>
          <w:rFonts w:ascii="Times New Roman" w:eastAsia="Times New Roman" w:hAnsi="Times New Roman" w:cs="Times New Roman"/>
          <w:sz w:val="24"/>
          <w:szCs w:val="24"/>
        </w:rPr>
        <w:tab/>
        <w:t>в) [ч]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ab/>
      </w:r>
      <w:r w:rsidRPr="00AA0871">
        <w:rPr>
          <w:rFonts w:ascii="Times New Roman" w:eastAsia="Times New Roman" w:hAnsi="Times New Roman" w:cs="Times New Roman"/>
          <w:sz w:val="24"/>
          <w:szCs w:val="24"/>
        </w:rPr>
        <w:tab/>
        <w:t>г) [р’]</w:t>
      </w:r>
    </w:p>
    <w:p w:rsidR="00AA0871" w:rsidRPr="00AA0871" w:rsidRDefault="00AA0871" w:rsidP="00AA0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3. Какое слово имеет метафорическое переносное значение в приведенном перечне слов? (10 баллов)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0871">
        <w:rPr>
          <w:rFonts w:ascii="Times New Roman" w:eastAsia="Calibri" w:hAnsi="Times New Roman" w:cs="Times New Roman"/>
          <w:sz w:val="24"/>
          <w:szCs w:val="24"/>
          <w:lang w:eastAsia="en-US"/>
        </w:rPr>
        <w:t>а) легкий (легкий чемодан) - легкий (легкий текст);</w:t>
      </w:r>
      <w:proofErr w:type="gramEnd"/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871">
        <w:rPr>
          <w:rFonts w:ascii="Times New Roman" w:eastAsia="Calibri" w:hAnsi="Times New Roman" w:cs="Times New Roman"/>
          <w:sz w:val="24"/>
          <w:szCs w:val="24"/>
          <w:lang w:eastAsia="en-US"/>
        </w:rPr>
        <w:t>б) расческа (расческа волос) - расческа (пластмассовая расческа);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871">
        <w:rPr>
          <w:rFonts w:ascii="Times New Roman" w:eastAsia="Calibri" w:hAnsi="Times New Roman" w:cs="Times New Roman"/>
          <w:sz w:val="24"/>
          <w:szCs w:val="24"/>
          <w:lang w:eastAsia="en-US"/>
        </w:rPr>
        <w:t>в) тенор (петь тенором) - тенор (известный тенор).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871">
        <w:rPr>
          <w:rFonts w:ascii="Times New Roman" w:eastAsia="Calibri" w:hAnsi="Times New Roman" w:cs="Times New Roman"/>
          <w:sz w:val="24"/>
          <w:szCs w:val="24"/>
          <w:lang w:eastAsia="en-US"/>
        </w:rPr>
        <w:t>г) лес (ночевать в лесу) – лес (лес горит)</w:t>
      </w:r>
    </w:p>
    <w:p w:rsidR="00AA0871" w:rsidRPr="00AA0871" w:rsidRDefault="00AA0871" w:rsidP="00AA0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 xml:space="preserve">4. К какому из типов глаголов, выделяемых с точки зрения особенностей видового соотношения, относятся следующие глаголы: </w:t>
      </w:r>
      <w:r w:rsidRPr="00AA0871">
        <w:rPr>
          <w:rFonts w:ascii="Times New Roman" w:eastAsia="Times New Roman" w:hAnsi="Times New Roman" w:cs="Times New Roman"/>
          <w:b/>
          <w:i/>
          <w:sz w:val="24"/>
          <w:szCs w:val="24"/>
        </w:rPr>
        <w:t>лежать, вздыхать,  уважать, разгуливать, грянуть</w:t>
      </w: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? (10 баллов)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sz w:val="24"/>
          <w:szCs w:val="24"/>
        </w:rPr>
        <w:t xml:space="preserve">а) Коррелятивные. 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sz w:val="24"/>
          <w:szCs w:val="24"/>
        </w:rPr>
        <w:t xml:space="preserve">б) Двувидовые. 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sz w:val="24"/>
          <w:szCs w:val="24"/>
        </w:rPr>
        <w:t>в) Одновидовые.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sz w:val="24"/>
          <w:szCs w:val="24"/>
        </w:rPr>
        <w:t>г) Предельные.</w:t>
      </w:r>
    </w:p>
    <w:p w:rsidR="00AA0871" w:rsidRPr="00AA0871" w:rsidRDefault="00AA0871" w:rsidP="00AA0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 xml:space="preserve">5. Определите вид предложения </w:t>
      </w:r>
      <w:r w:rsidRPr="00AA0871">
        <w:rPr>
          <w:rFonts w:ascii="Times New Roman" w:eastAsia="Times New Roman" w:hAnsi="Times New Roman" w:cs="Times New Roman"/>
          <w:b/>
          <w:i/>
          <w:sz w:val="24"/>
          <w:szCs w:val="24"/>
        </w:rPr>
        <w:t>Можно прийти?</w:t>
      </w: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 xml:space="preserve"> (10 баллов)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AA0871" w:rsidRPr="00AA0871" w:rsidRDefault="00AA0871" w:rsidP="00AA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0871">
        <w:rPr>
          <w:rFonts w:ascii="Times New Roman" w:eastAsia="Times New Roman" w:hAnsi="Times New Roman" w:cs="Times New Roman"/>
          <w:sz w:val="24"/>
          <w:szCs w:val="24"/>
        </w:rPr>
        <w:t>а) инфинитивное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ab/>
        <w:t>б) обобщенно-личное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ab/>
        <w:t>в) неопределенно-личное</w:t>
      </w:r>
      <w:r w:rsidRPr="00AA0871">
        <w:rPr>
          <w:rFonts w:ascii="Times New Roman" w:eastAsia="Times New Roman" w:hAnsi="Times New Roman" w:cs="Times New Roman"/>
          <w:sz w:val="24"/>
          <w:szCs w:val="24"/>
        </w:rPr>
        <w:tab/>
        <w:t>г) безличное</w:t>
      </w:r>
      <w:proofErr w:type="gramEnd"/>
    </w:p>
    <w:p w:rsidR="00AA0871" w:rsidRPr="00AA0871" w:rsidRDefault="00AA0871" w:rsidP="00AA0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>6. Общая характеристика имени существительного. Основные грамматические категории. Лексико-грамматические разряды существительных (25 баллов).</w:t>
      </w:r>
    </w:p>
    <w:p w:rsidR="00AA0871" w:rsidRPr="00AA0871" w:rsidRDefault="00AA0871" w:rsidP="00AA0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871" w:rsidRPr="00AA0871" w:rsidRDefault="00AA0871" w:rsidP="00AA0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0871">
        <w:rPr>
          <w:rFonts w:ascii="Times New Roman" w:eastAsia="Times New Roman" w:hAnsi="Times New Roman" w:cs="Times New Roman"/>
          <w:b/>
          <w:sz w:val="24"/>
          <w:szCs w:val="24"/>
        </w:rPr>
        <w:t xml:space="preserve">7. Артикуляционная классификация звуков в русском языке. Основания классификации </w:t>
      </w:r>
      <w:r w:rsidRPr="00AA08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(25 баллов).</w:t>
      </w:r>
    </w:p>
    <w:p w:rsidR="00D075C6" w:rsidRPr="00AA0871" w:rsidRDefault="00D075C6" w:rsidP="00AA0871"/>
    <w:sectPr w:rsidR="00D075C6" w:rsidRPr="00AA0871" w:rsidSect="00AA0871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36E"/>
    <w:multiLevelType w:val="hybridMultilevel"/>
    <w:tmpl w:val="749C0D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ED8"/>
    <w:multiLevelType w:val="hybridMultilevel"/>
    <w:tmpl w:val="D304C40C"/>
    <w:lvl w:ilvl="0" w:tplc="96D2872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8060232"/>
    <w:multiLevelType w:val="hybridMultilevel"/>
    <w:tmpl w:val="AF3C38D0"/>
    <w:lvl w:ilvl="0" w:tplc="2DAEB5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7C17"/>
    <w:multiLevelType w:val="multilevel"/>
    <w:tmpl w:val="913424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6352F"/>
    <w:multiLevelType w:val="hybridMultilevel"/>
    <w:tmpl w:val="F6687F3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91A21"/>
    <w:multiLevelType w:val="multilevel"/>
    <w:tmpl w:val="4A52B3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E44C5"/>
    <w:multiLevelType w:val="hybridMultilevel"/>
    <w:tmpl w:val="52084BAC"/>
    <w:lvl w:ilvl="0" w:tplc="5D96C6BE">
      <w:start w:val="1"/>
      <w:numFmt w:val="decimal"/>
      <w:lvlText w:val="%1."/>
      <w:lvlJc w:val="left"/>
      <w:pPr>
        <w:tabs>
          <w:tab w:val="num" w:pos="318"/>
        </w:tabs>
        <w:ind w:left="318" w:hanging="318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04033"/>
    <w:multiLevelType w:val="hybridMultilevel"/>
    <w:tmpl w:val="F6687F3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E5902"/>
    <w:multiLevelType w:val="hybridMultilevel"/>
    <w:tmpl w:val="F6687F3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9624D"/>
    <w:multiLevelType w:val="hybridMultilevel"/>
    <w:tmpl w:val="E250978E"/>
    <w:lvl w:ilvl="0" w:tplc="0ADCE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47BA4"/>
    <w:multiLevelType w:val="hybridMultilevel"/>
    <w:tmpl w:val="214EF3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249AC"/>
    <w:multiLevelType w:val="multilevel"/>
    <w:tmpl w:val="F94A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E2603"/>
    <w:multiLevelType w:val="hybridMultilevel"/>
    <w:tmpl w:val="B62C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3356E"/>
    <w:multiLevelType w:val="multilevel"/>
    <w:tmpl w:val="EAA8C4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E190E"/>
    <w:multiLevelType w:val="multilevel"/>
    <w:tmpl w:val="A93A99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0F35B7"/>
    <w:multiLevelType w:val="hybridMultilevel"/>
    <w:tmpl w:val="F6687F3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8A20F3"/>
    <w:multiLevelType w:val="hybridMultilevel"/>
    <w:tmpl w:val="902212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7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C6"/>
    <w:rsid w:val="002444E7"/>
    <w:rsid w:val="002C4476"/>
    <w:rsid w:val="002E4790"/>
    <w:rsid w:val="002F63D8"/>
    <w:rsid w:val="003D78B9"/>
    <w:rsid w:val="00436819"/>
    <w:rsid w:val="004A70B6"/>
    <w:rsid w:val="007D00A7"/>
    <w:rsid w:val="00AA0871"/>
    <w:rsid w:val="00D075C6"/>
    <w:rsid w:val="00E5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5C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36819"/>
    <w:pPr>
      <w:spacing w:after="0" w:line="240" w:lineRule="auto"/>
    </w:pPr>
    <w:rPr>
      <w:rFonts w:ascii="Calibri" w:eastAsia="Times New Roman" w:hAnsi="Calibri" w:cs="Times New Roman"/>
      <w:u w:color="B8CCE4" w:themeColor="accent1" w:themeTint="66"/>
    </w:rPr>
  </w:style>
  <w:style w:type="character" w:customStyle="1" w:styleId="a8">
    <w:name w:val="Без интервала Знак"/>
    <w:link w:val="a7"/>
    <w:uiPriority w:val="1"/>
    <w:rsid w:val="00436819"/>
    <w:rPr>
      <w:rFonts w:ascii="Calibri" w:eastAsia="Times New Roman" w:hAnsi="Calibri" w:cs="Times New Roman"/>
      <w:u w:color="B8CCE4" w:themeColor="accent1" w:themeTint="66"/>
    </w:rPr>
  </w:style>
  <w:style w:type="paragraph" w:styleId="a9">
    <w:name w:val="Normal (Web)"/>
    <w:basedOn w:val="a"/>
    <w:uiPriority w:val="99"/>
    <w:unhideWhenUsed/>
    <w:rsid w:val="004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B8CCE4" w:themeColor="accent1" w:theme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5C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36819"/>
    <w:pPr>
      <w:spacing w:after="0" w:line="240" w:lineRule="auto"/>
    </w:pPr>
    <w:rPr>
      <w:rFonts w:ascii="Calibri" w:eastAsia="Times New Roman" w:hAnsi="Calibri" w:cs="Times New Roman"/>
      <w:u w:color="B8CCE4" w:themeColor="accent1" w:themeTint="66"/>
    </w:rPr>
  </w:style>
  <w:style w:type="character" w:customStyle="1" w:styleId="a8">
    <w:name w:val="Без интервала Знак"/>
    <w:link w:val="a7"/>
    <w:uiPriority w:val="1"/>
    <w:rsid w:val="00436819"/>
    <w:rPr>
      <w:rFonts w:ascii="Calibri" w:eastAsia="Times New Roman" w:hAnsi="Calibri" w:cs="Times New Roman"/>
      <w:u w:color="B8CCE4" w:themeColor="accent1" w:themeTint="66"/>
    </w:rPr>
  </w:style>
  <w:style w:type="paragraph" w:styleId="a9">
    <w:name w:val="Normal (Web)"/>
    <w:basedOn w:val="a"/>
    <w:uiPriority w:val="99"/>
    <w:unhideWhenUsed/>
    <w:rsid w:val="004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B8CCE4" w:themeColor="accent1" w:theme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Anna Y. Zaharova</cp:lastModifiedBy>
  <cp:revision>2</cp:revision>
  <dcterms:created xsi:type="dcterms:W3CDTF">2019-05-30T02:06:00Z</dcterms:created>
  <dcterms:modified xsi:type="dcterms:W3CDTF">2019-05-30T02:06:00Z</dcterms:modified>
</cp:coreProperties>
</file>